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135" w:rsidRPr="007541DD" w:rsidRDefault="00BE6135" w:rsidP="00BE6135">
      <w:pPr>
        <w:pStyle w:val="msonospacing0"/>
        <w:jc w:val="center"/>
        <w:rPr>
          <w:sz w:val="32"/>
          <w:lang w:val="pl-PL"/>
        </w:rPr>
      </w:pPr>
      <w:bookmarkStart w:id="0" w:name="_GoBack"/>
      <w:bookmarkEnd w:id="0"/>
      <w:r w:rsidRPr="007541DD">
        <w:rPr>
          <w:sz w:val="32"/>
          <w:lang w:val="pl-PL"/>
        </w:rPr>
        <w:t>Wymagania e</w:t>
      </w:r>
      <w:r w:rsidR="0024100F" w:rsidRPr="007541DD">
        <w:rPr>
          <w:sz w:val="32"/>
          <w:lang w:val="pl-PL"/>
        </w:rPr>
        <w:t>dukacyjne z techniki dla klasy 4</w:t>
      </w:r>
      <w:r w:rsidRPr="007541DD">
        <w:rPr>
          <w:sz w:val="32"/>
          <w:lang w:val="pl-PL"/>
        </w:rPr>
        <w:t xml:space="preserve"> szkoły podstawowej</w:t>
      </w:r>
    </w:p>
    <w:p w:rsidR="00BE6135" w:rsidRDefault="00BE6135" w:rsidP="00BE6135">
      <w:pPr>
        <w:jc w:val="center"/>
        <w:rPr>
          <w:rFonts w:cs="Humanst521EU"/>
          <w:b/>
          <w:bCs/>
          <w:color w:val="000000"/>
          <w:szCs w:val="28"/>
        </w:rPr>
      </w:pPr>
      <w:r>
        <w:rPr>
          <w:rFonts w:cs="Humanst521EU"/>
          <w:b/>
          <w:bCs/>
          <w:color w:val="000000"/>
          <w:szCs w:val="28"/>
        </w:rPr>
        <w:t xml:space="preserve">oparte na </w:t>
      </w:r>
      <w:r>
        <w:rPr>
          <w:rFonts w:cs="Humanst521EU"/>
          <w:b/>
          <w:bCs/>
          <w:i/>
          <w:iCs/>
          <w:color w:val="000000"/>
          <w:szCs w:val="28"/>
        </w:rPr>
        <w:t xml:space="preserve">Programie nauczania techniki – Jak to działa </w:t>
      </w:r>
      <w:r>
        <w:rPr>
          <w:rFonts w:cs="Humanst521EU"/>
          <w:b/>
          <w:bCs/>
          <w:color w:val="000000"/>
          <w:szCs w:val="28"/>
        </w:rPr>
        <w:t xml:space="preserve">autorstwa </w:t>
      </w:r>
      <w:r w:rsidRPr="00BE6135">
        <w:rPr>
          <w:rFonts w:cs="Humanst521EU"/>
          <w:b/>
          <w:bCs/>
          <w:i/>
          <w:color w:val="000000"/>
          <w:szCs w:val="28"/>
        </w:rPr>
        <w:t>Marty Łabeckiej, Lecha Łabeckiego</w:t>
      </w:r>
    </w:p>
    <w:p w:rsidR="00BE6135" w:rsidRDefault="00BE6135" w:rsidP="00BE6135">
      <w:pPr>
        <w:pStyle w:val="msonormalcxspmiddle"/>
        <w:jc w:val="center"/>
        <w:rPr>
          <w:rFonts w:cs="Humanst521EU"/>
          <w:b/>
          <w:bCs/>
          <w:color w:val="000000"/>
          <w:szCs w:val="28"/>
          <w:lang w:val="en-US"/>
        </w:rPr>
      </w:pPr>
    </w:p>
    <w:p w:rsidR="00BE6135" w:rsidRDefault="00BE6135" w:rsidP="00BE6135">
      <w:pPr>
        <w:pStyle w:val="msonormalcxspmiddle"/>
        <w:rPr>
          <w:rFonts w:cs="Humanst521EU"/>
          <w:bCs/>
          <w:i/>
          <w:color w:val="000000"/>
          <w:szCs w:val="28"/>
          <w:lang w:val="en-US"/>
        </w:rPr>
      </w:pPr>
      <w:r>
        <w:rPr>
          <w:rFonts w:cs="Humanst521EU"/>
          <w:bCs/>
          <w:color w:val="000000"/>
          <w:szCs w:val="28"/>
          <w:lang w:val="en-US"/>
        </w:rPr>
        <w:t xml:space="preserve">Nauczyciel: </w:t>
      </w:r>
      <w:r w:rsidR="0024100F">
        <w:rPr>
          <w:rFonts w:cs="Humanst521EU"/>
          <w:bCs/>
          <w:i/>
          <w:color w:val="000000"/>
          <w:szCs w:val="28"/>
          <w:lang w:val="en-US"/>
        </w:rPr>
        <w:t>Bernade</w:t>
      </w:r>
      <w:r>
        <w:rPr>
          <w:rFonts w:cs="Humanst521EU"/>
          <w:bCs/>
          <w:i/>
          <w:color w:val="000000"/>
          <w:szCs w:val="28"/>
          <w:lang w:val="en-US"/>
        </w:rPr>
        <w:t>ta Michałkiewicz</w:t>
      </w:r>
    </w:p>
    <w:tbl>
      <w:tblPr>
        <w:tblW w:w="160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3"/>
        <w:gridCol w:w="2607"/>
        <w:gridCol w:w="2520"/>
        <w:gridCol w:w="2520"/>
        <w:gridCol w:w="3060"/>
        <w:gridCol w:w="3420"/>
      </w:tblGrid>
      <w:tr w:rsidR="00BE6135" w:rsidRPr="000E7357" w:rsidTr="00651B46">
        <w:trPr>
          <w:trHeight w:val="156"/>
        </w:trPr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135" w:rsidRPr="000E7357" w:rsidRDefault="00BE6135" w:rsidP="000E7357">
            <w:pPr>
              <w:pStyle w:val="msonormalcxspmiddle"/>
              <w:jc w:val="center"/>
              <w:rPr>
                <w:rFonts w:ascii="Calibri" w:hAnsi="Calibri" w:cs="Calibri"/>
                <w:b/>
                <w:color w:val="C45911"/>
                <w:sz w:val="20"/>
                <w:szCs w:val="20"/>
                <w:lang w:val="en-US" w:eastAsia="en-US"/>
              </w:rPr>
            </w:pPr>
          </w:p>
          <w:p w:rsidR="00BE6135" w:rsidRPr="000E7357" w:rsidRDefault="00BE6135" w:rsidP="000E7357">
            <w:pPr>
              <w:pStyle w:val="msonormalcxspmiddle"/>
              <w:jc w:val="center"/>
              <w:rPr>
                <w:rFonts w:ascii="Calibri" w:hAnsi="Calibri" w:cs="Calibri"/>
                <w:b/>
                <w:color w:val="C45911"/>
                <w:sz w:val="20"/>
                <w:szCs w:val="20"/>
                <w:lang w:val="en-US" w:eastAsia="en-US"/>
              </w:rPr>
            </w:pPr>
          </w:p>
          <w:p w:rsidR="00BE6135" w:rsidRPr="000E7357" w:rsidRDefault="00BE6135" w:rsidP="000E7357">
            <w:pPr>
              <w:pStyle w:val="msonormalcxspmiddle"/>
              <w:jc w:val="center"/>
              <w:rPr>
                <w:rFonts w:ascii="Calibri" w:hAnsi="Calibri" w:cs="Calibri"/>
                <w:b/>
                <w:color w:val="C45911"/>
                <w:sz w:val="20"/>
                <w:szCs w:val="20"/>
                <w:lang w:val="en-US" w:eastAsia="en-US"/>
              </w:rPr>
            </w:pPr>
            <w:r w:rsidRPr="000E7357">
              <w:rPr>
                <w:rFonts w:ascii="Calibri" w:hAnsi="Calibri" w:cs="Calibri"/>
                <w:b/>
                <w:color w:val="C45911"/>
                <w:sz w:val="20"/>
                <w:szCs w:val="20"/>
                <w:lang w:val="en-US" w:eastAsia="en-US"/>
              </w:rPr>
              <w:t>Temat</w:t>
            </w:r>
          </w:p>
        </w:tc>
        <w:tc>
          <w:tcPr>
            <w:tcW w:w="14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135" w:rsidRPr="000E7357" w:rsidRDefault="00BE6135" w:rsidP="000E7357">
            <w:pPr>
              <w:pStyle w:val="msonormalcxspmiddle"/>
              <w:spacing w:before="240" w:beforeAutospacing="0" w:after="240" w:afterAutospacing="0"/>
              <w:contextualSpacing/>
              <w:jc w:val="center"/>
              <w:rPr>
                <w:rFonts w:ascii="Calibri" w:hAnsi="Calibri" w:cs="Calibri"/>
                <w:b/>
                <w:color w:val="C45911"/>
                <w:sz w:val="20"/>
                <w:szCs w:val="20"/>
                <w:lang w:val="en-US" w:eastAsia="en-US"/>
              </w:rPr>
            </w:pPr>
          </w:p>
          <w:p w:rsidR="00BE6135" w:rsidRPr="000E7357" w:rsidRDefault="00BE6135" w:rsidP="000E7357">
            <w:pPr>
              <w:pStyle w:val="msonormalcxspmiddle"/>
              <w:spacing w:before="240" w:beforeAutospacing="0" w:after="240" w:afterAutospacing="0"/>
              <w:contextualSpacing/>
              <w:jc w:val="center"/>
              <w:rPr>
                <w:rFonts w:ascii="Calibri" w:hAnsi="Calibri" w:cs="Calibri"/>
                <w:b/>
                <w:color w:val="C45911"/>
                <w:sz w:val="20"/>
                <w:szCs w:val="20"/>
                <w:lang w:val="en-US" w:eastAsia="en-US"/>
              </w:rPr>
            </w:pPr>
            <w:r w:rsidRPr="000E7357">
              <w:rPr>
                <w:rFonts w:ascii="Calibri" w:hAnsi="Calibri" w:cs="Calibri"/>
                <w:b/>
                <w:color w:val="C45911"/>
                <w:sz w:val="20"/>
                <w:szCs w:val="20"/>
                <w:lang w:val="en-US" w:eastAsia="en-US"/>
              </w:rPr>
              <w:t>Poziom wymagań</w:t>
            </w:r>
          </w:p>
          <w:p w:rsidR="00BE6135" w:rsidRPr="000E7357" w:rsidRDefault="00BE6135" w:rsidP="000E7357">
            <w:pPr>
              <w:pStyle w:val="msonormalcxspmiddle"/>
              <w:spacing w:before="240" w:beforeAutospacing="0" w:after="240" w:afterAutospacing="0"/>
              <w:contextualSpacing/>
              <w:jc w:val="center"/>
              <w:rPr>
                <w:rFonts w:ascii="Calibri" w:hAnsi="Calibri" w:cs="Calibri"/>
                <w:b/>
                <w:color w:val="C45911"/>
                <w:sz w:val="20"/>
                <w:szCs w:val="20"/>
                <w:lang w:val="en-US" w:eastAsia="en-US"/>
              </w:rPr>
            </w:pPr>
          </w:p>
        </w:tc>
      </w:tr>
      <w:tr w:rsidR="00BE6135" w:rsidRPr="000E7357" w:rsidTr="00651B46">
        <w:trPr>
          <w:trHeight w:val="358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135" w:rsidRPr="000E7357" w:rsidRDefault="00BE6135">
            <w:pPr>
              <w:rPr>
                <w:rFonts w:ascii="Calibri" w:eastAsia="SimSun" w:hAnsi="Calibri" w:cs="Calibri"/>
                <w:b/>
                <w:color w:val="C45911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135" w:rsidRPr="000E7357" w:rsidRDefault="00BE6135" w:rsidP="000E7357">
            <w:pPr>
              <w:pStyle w:val="Pa20"/>
              <w:jc w:val="center"/>
              <w:rPr>
                <w:rFonts w:ascii="Calibri" w:hAnsi="Calibri" w:cs="Calibri"/>
                <w:b/>
                <w:color w:val="C45911"/>
                <w:sz w:val="20"/>
                <w:szCs w:val="20"/>
              </w:rPr>
            </w:pPr>
            <w:r w:rsidRPr="000E7357"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  <w:t>ocena dopuszczająca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135" w:rsidRPr="000E7357" w:rsidRDefault="00BE6135" w:rsidP="000E7357">
            <w:pPr>
              <w:jc w:val="center"/>
              <w:rPr>
                <w:rFonts w:cs="Calibri"/>
                <w:b/>
                <w:color w:val="C45911"/>
                <w:sz w:val="20"/>
                <w:szCs w:val="20"/>
              </w:rPr>
            </w:pPr>
            <w:r w:rsidRPr="000E7357">
              <w:rPr>
                <w:rFonts w:cs="Calibri"/>
                <w:b/>
                <w:color w:val="C45911"/>
                <w:sz w:val="20"/>
                <w:szCs w:val="20"/>
              </w:rPr>
              <w:t>ocena dostateczna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135" w:rsidRPr="000E7357" w:rsidRDefault="00BE6135" w:rsidP="000E7357">
            <w:pPr>
              <w:pStyle w:val="msonormalcxspmiddle"/>
              <w:jc w:val="center"/>
              <w:rPr>
                <w:rFonts w:ascii="Calibri" w:hAnsi="Calibri" w:cs="Calibri"/>
                <w:b/>
                <w:color w:val="C45911"/>
                <w:sz w:val="20"/>
                <w:szCs w:val="20"/>
                <w:lang w:val="en-US" w:eastAsia="en-US"/>
              </w:rPr>
            </w:pPr>
            <w:r w:rsidRPr="000E7357">
              <w:rPr>
                <w:rFonts w:ascii="Calibri" w:hAnsi="Calibri" w:cs="Calibri"/>
                <w:b/>
                <w:color w:val="C45911"/>
                <w:sz w:val="20"/>
                <w:szCs w:val="20"/>
                <w:lang w:val="en-US" w:eastAsia="en-US"/>
              </w:rPr>
              <w:t>ocena dobra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135" w:rsidRPr="000E7357" w:rsidRDefault="00BE6135" w:rsidP="000E7357">
            <w:pPr>
              <w:pStyle w:val="msonormalcxspmiddle"/>
              <w:spacing w:before="120" w:beforeAutospacing="0" w:after="120" w:afterAutospacing="0"/>
              <w:contextualSpacing/>
              <w:jc w:val="center"/>
              <w:rPr>
                <w:rFonts w:ascii="Calibri" w:hAnsi="Calibri" w:cs="Calibri"/>
                <w:b/>
                <w:color w:val="C45911"/>
                <w:sz w:val="20"/>
                <w:szCs w:val="20"/>
                <w:lang w:val="en-US" w:eastAsia="en-US"/>
              </w:rPr>
            </w:pPr>
            <w:r w:rsidRPr="000E7357">
              <w:rPr>
                <w:rFonts w:ascii="Calibri" w:hAnsi="Calibri" w:cs="Calibri"/>
                <w:b/>
                <w:color w:val="C45911"/>
                <w:sz w:val="20"/>
                <w:szCs w:val="20"/>
                <w:lang w:val="en-US" w:eastAsia="en-US"/>
              </w:rPr>
              <w:t>ocena bardzo dobra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135" w:rsidRPr="000E7357" w:rsidRDefault="00BE6135" w:rsidP="000E7357">
            <w:pPr>
              <w:pStyle w:val="msonormalcxspmiddle"/>
              <w:spacing w:before="120" w:beforeAutospacing="0" w:after="120" w:afterAutospacing="0"/>
              <w:contextualSpacing/>
              <w:jc w:val="center"/>
              <w:rPr>
                <w:rFonts w:ascii="Calibri" w:hAnsi="Calibri" w:cs="Calibri"/>
                <w:b/>
                <w:color w:val="C45911"/>
                <w:sz w:val="20"/>
                <w:szCs w:val="20"/>
                <w:lang w:val="en-US" w:eastAsia="en-US"/>
              </w:rPr>
            </w:pPr>
            <w:r w:rsidRPr="000E7357">
              <w:rPr>
                <w:rFonts w:ascii="Calibri" w:hAnsi="Calibri" w:cs="Calibri"/>
                <w:b/>
                <w:color w:val="C45911"/>
                <w:sz w:val="20"/>
                <w:szCs w:val="20"/>
                <w:lang w:val="en-US" w:eastAsia="en-US"/>
              </w:rPr>
              <w:t>ocena celująca</w:t>
            </w:r>
          </w:p>
        </w:tc>
      </w:tr>
      <w:tr w:rsidR="00BE6135" w:rsidRPr="000E7357" w:rsidTr="000E7357">
        <w:trPr>
          <w:trHeight w:val="84"/>
        </w:trPr>
        <w:tc>
          <w:tcPr>
            <w:tcW w:w="16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135" w:rsidRPr="000E7357" w:rsidRDefault="00BE6135" w:rsidP="000E7357">
            <w:pPr>
              <w:pStyle w:val="msonormalcxspmiddle"/>
              <w:spacing w:before="120" w:beforeAutospacing="0" w:after="120" w:afterAutospacing="0"/>
              <w:contextualSpacing/>
              <w:jc w:val="center"/>
              <w:rPr>
                <w:rFonts w:ascii="Calibri" w:hAnsi="Calibri" w:cs="Calibri"/>
                <w:b/>
                <w:sz w:val="16"/>
                <w:szCs w:val="16"/>
                <w:lang w:val="en-US" w:eastAsia="en-US"/>
              </w:rPr>
            </w:pPr>
          </w:p>
          <w:p w:rsidR="00BE6135" w:rsidRPr="00A34038" w:rsidRDefault="00A34038" w:rsidP="000E7357">
            <w:pPr>
              <w:pStyle w:val="msonormalcxspmiddle"/>
              <w:spacing w:before="120" w:beforeAutospacing="0" w:after="120" w:afterAutospacing="0"/>
              <w:contextualSpacing/>
              <w:jc w:val="center"/>
              <w:rPr>
                <w:rFonts w:ascii="Calibri" w:hAnsi="Calibri" w:cs="Calibri"/>
                <w:b/>
                <w:szCs w:val="22"/>
                <w:lang w:eastAsia="en-US"/>
              </w:rPr>
            </w:pPr>
            <w:r w:rsidRPr="00A34038">
              <w:rPr>
                <w:rFonts w:ascii="Calibri" w:hAnsi="Calibri" w:cs="Calibri"/>
                <w:b/>
                <w:szCs w:val="22"/>
                <w:lang w:eastAsia="en-US"/>
              </w:rPr>
              <w:t>I -</w:t>
            </w:r>
            <w:r w:rsidR="00BE6135" w:rsidRPr="00A34038">
              <w:rPr>
                <w:rFonts w:ascii="Calibri" w:hAnsi="Calibri" w:cs="Calibri"/>
                <w:b/>
                <w:szCs w:val="22"/>
                <w:lang w:eastAsia="en-US"/>
              </w:rPr>
              <w:t xml:space="preserve"> </w:t>
            </w:r>
            <w:r w:rsidR="0024100F" w:rsidRPr="00A34038">
              <w:rPr>
                <w:rFonts w:ascii="Calibri" w:hAnsi="Calibri" w:cs="Calibri"/>
                <w:b/>
                <w:szCs w:val="22"/>
                <w:lang w:eastAsia="en-US"/>
              </w:rPr>
              <w:t>Bezpiecznie w szkole i na drodze</w:t>
            </w:r>
          </w:p>
          <w:p w:rsidR="00BE6135" w:rsidRPr="0024100F" w:rsidRDefault="00BE6135" w:rsidP="000E7357">
            <w:pPr>
              <w:pStyle w:val="msonormalcxspmiddle"/>
              <w:spacing w:before="120" w:beforeAutospacing="0" w:after="120" w:afterAutospacing="0"/>
              <w:contextualSpacing/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</w:tr>
      <w:tr w:rsidR="00BE6135" w:rsidRPr="000E7357" w:rsidTr="00651B46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135" w:rsidRDefault="0024100F" w:rsidP="0024100F">
            <w:pPr>
              <w:numPr>
                <w:ilvl w:val="0"/>
                <w:numId w:val="3"/>
              </w:numPr>
              <w:ind w:left="225" w:hanging="219"/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W pracowni technicznej</w:t>
            </w:r>
            <w:r>
              <w:rPr>
                <w:rFonts w:ascii="Times" w:hAnsi="Times"/>
                <w:sz w:val="20"/>
              </w:rPr>
              <w:t>.</w:t>
            </w:r>
          </w:p>
          <w:p w:rsidR="0024100F" w:rsidRPr="0024100F" w:rsidRDefault="0024100F" w:rsidP="0024100F">
            <w:pPr>
              <w:numPr>
                <w:ilvl w:val="0"/>
                <w:numId w:val="3"/>
              </w:numPr>
              <w:ind w:left="225" w:hanging="219"/>
              <w:rPr>
                <w:sz w:val="22"/>
                <w:szCs w:val="22"/>
                <w:lang w:val="pl-PL"/>
              </w:rPr>
            </w:pPr>
            <w:r w:rsidRPr="001B41E7">
              <w:rPr>
                <w:rFonts w:ascii="Times" w:hAnsi="Times"/>
                <w:sz w:val="20"/>
              </w:rPr>
              <w:t>Bezpieczeństwo przede wszystkim</w:t>
            </w:r>
            <w:r>
              <w:rPr>
                <w:rFonts w:ascii="Times" w:hAnsi="Times"/>
                <w:sz w:val="20"/>
              </w:rPr>
              <w:t>.</w:t>
            </w:r>
          </w:p>
          <w:p w:rsidR="0024100F" w:rsidRPr="0024100F" w:rsidRDefault="0024100F" w:rsidP="0024100F">
            <w:pPr>
              <w:numPr>
                <w:ilvl w:val="0"/>
                <w:numId w:val="3"/>
              </w:numPr>
              <w:ind w:left="225" w:hanging="219"/>
              <w:rPr>
                <w:sz w:val="22"/>
                <w:szCs w:val="22"/>
                <w:lang w:val="pl-PL"/>
              </w:rPr>
            </w:pPr>
            <w:r w:rsidRPr="001B41E7">
              <w:rPr>
                <w:rFonts w:ascii="Times" w:hAnsi="Times"/>
                <w:sz w:val="20"/>
              </w:rPr>
              <w:t>Na drodze</w:t>
            </w:r>
            <w:r>
              <w:rPr>
                <w:rFonts w:ascii="Times" w:hAnsi="Times"/>
                <w:sz w:val="20"/>
              </w:rPr>
              <w:t>.</w:t>
            </w:r>
          </w:p>
          <w:p w:rsidR="0024100F" w:rsidRPr="0024100F" w:rsidRDefault="009A50A4" w:rsidP="0024100F">
            <w:pPr>
              <w:numPr>
                <w:ilvl w:val="0"/>
                <w:numId w:val="3"/>
              </w:numPr>
              <w:ind w:left="225" w:hanging="219"/>
              <w:rPr>
                <w:sz w:val="22"/>
                <w:szCs w:val="22"/>
                <w:lang w:val="pl-PL"/>
              </w:rPr>
            </w:pPr>
            <w:r>
              <w:rPr>
                <w:rFonts w:ascii="Times" w:hAnsi="Times"/>
                <w:sz w:val="20"/>
                <w:lang w:val="pl-PL"/>
              </w:rPr>
              <w:t>To takie proste! – Jesienny obrazek</w:t>
            </w:r>
            <w:r w:rsidR="0024100F">
              <w:rPr>
                <w:rFonts w:ascii="Times" w:hAnsi="Times"/>
                <w:sz w:val="20"/>
                <w:lang w:val="pl-PL"/>
              </w:rPr>
              <w:t>.</w:t>
            </w:r>
          </w:p>
          <w:p w:rsidR="0024100F" w:rsidRPr="0024100F" w:rsidRDefault="0024100F" w:rsidP="0024100F">
            <w:pPr>
              <w:numPr>
                <w:ilvl w:val="0"/>
                <w:numId w:val="3"/>
              </w:numPr>
              <w:ind w:left="225" w:hanging="219"/>
              <w:rPr>
                <w:sz w:val="22"/>
                <w:szCs w:val="22"/>
                <w:lang w:val="pl-PL"/>
              </w:rPr>
            </w:pPr>
            <w:r w:rsidRPr="001B41E7">
              <w:rPr>
                <w:rFonts w:ascii="Times" w:hAnsi="Times"/>
                <w:sz w:val="20"/>
              </w:rPr>
              <w:t>Piechotą po mieście</w:t>
            </w:r>
            <w:r>
              <w:rPr>
                <w:rFonts w:ascii="Times" w:hAnsi="Times"/>
                <w:sz w:val="20"/>
              </w:rPr>
              <w:t>.</w:t>
            </w:r>
          </w:p>
          <w:p w:rsidR="0024100F" w:rsidRPr="0024100F" w:rsidRDefault="0024100F" w:rsidP="0024100F">
            <w:pPr>
              <w:numPr>
                <w:ilvl w:val="0"/>
                <w:numId w:val="3"/>
              </w:numPr>
              <w:ind w:left="225" w:hanging="219"/>
              <w:rPr>
                <w:sz w:val="22"/>
                <w:szCs w:val="22"/>
                <w:lang w:val="pl-PL"/>
              </w:rPr>
            </w:pPr>
            <w:r>
              <w:rPr>
                <w:rFonts w:ascii="Times" w:hAnsi="Times"/>
                <w:sz w:val="20"/>
              </w:rPr>
              <w:t>Pieszy poza miastem.</w:t>
            </w:r>
          </w:p>
          <w:p w:rsidR="0024100F" w:rsidRPr="009A50A4" w:rsidRDefault="0024100F" w:rsidP="0024100F">
            <w:pPr>
              <w:numPr>
                <w:ilvl w:val="0"/>
                <w:numId w:val="3"/>
              </w:numPr>
              <w:ind w:left="225" w:hanging="219"/>
              <w:rPr>
                <w:sz w:val="22"/>
                <w:szCs w:val="22"/>
                <w:lang w:val="pl-PL"/>
              </w:rPr>
            </w:pPr>
            <w:r>
              <w:rPr>
                <w:rFonts w:ascii="Times" w:hAnsi="Times"/>
                <w:sz w:val="20"/>
              </w:rPr>
              <w:t>Wypadki na drogach.</w:t>
            </w:r>
          </w:p>
          <w:p w:rsidR="009A50A4" w:rsidRPr="000A5BF7" w:rsidRDefault="009A50A4" w:rsidP="0024100F">
            <w:pPr>
              <w:numPr>
                <w:ilvl w:val="0"/>
                <w:numId w:val="3"/>
              </w:numPr>
              <w:ind w:left="225" w:hanging="219"/>
              <w:rPr>
                <w:sz w:val="22"/>
                <w:szCs w:val="22"/>
                <w:lang w:val="pl-PL"/>
              </w:rPr>
            </w:pPr>
            <w:r>
              <w:rPr>
                <w:rFonts w:ascii="Times" w:hAnsi="Times"/>
                <w:sz w:val="20"/>
              </w:rPr>
              <w:t>To takie proste! – Pan Stop.</w:t>
            </w:r>
          </w:p>
          <w:p w:rsidR="000A5BF7" w:rsidRPr="0024100F" w:rsidRDefault="000A5BF7" w:rsidP="000A5BF7">
            <w:pPr>
              <w:numPr>
                <w:ilvl w:val="0"/>
                <w:numId w:val="3"/>
              </w:numPr>
              <w:ind w:left="225" w:hanging="219"/>
              <w:rPr>
                <w:sz w:val="22"/>
                <w:szCs w:val="22"/>
                <w:lang w:val="pl-PL"/>
              </w:rPr>
            </w:pPr>
            <w:r>
              <w:rPr>
                <w:rFonts w:ascii="Times" w:hAnsi="Times"/>
                <w:sz w:val="20"/>
              </w:rPr>
              <w:t>To umiem!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135" w:rsidRDefault="0024100F" w:rsidP="0024100F">
            <w:pPr>
              <w:pStyle w:val="Akapitzlist"/>
              <w:ind w:left="0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- </w:t>
            </w:r>
            <w:r w:rsidRPr="001B41E7">
              <w:rPr>
                <w:rFonts w:ascii="Times" w:hAnsi="Times"/>
                <w:sz w:val="20"/>
              </w:rPr>
              <w:t>wymienia zasady bezpiecznego używania narzędzi i urządzeń w pracowni technicznej</w:t>
            </w:r>
          </w:p>
          <w:p w:rsidR="0024100F" w:rsidRDefault="0024100F" w:rsidP="0024100F">
            <w:pPr>
              <w:pStyle w:val="Akapitzlist"/>
              <w:ind w:left="0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  <w:r w:rsidRPr="001B41E7">
              <w:rPr>
                <w:rFonts w:ascii="Times" w:hAnsi="Times"/>
                <w:sz w:val="20"/>
              </w:rPr>
              <w:t xml:space="preserve"> wyjaśnia, jak zapobiegać wypadkom w szkole</w:t>
            </w:r>
          </w:p>
          <w:p w:rsidR="0024100F" w:rsidRDefault="0024100F" w:rsidP="0024100F">
            <w:pPr>
              <w:pStyle w:val="Akapitzlist"/>
              <w:ind w:left="0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- </w:t>
            </w:r>
            <w:r w:rsidRPr="001B41E7">
              <w:rPr>
                <w:rFonts w:ascii="Times" w:hAnsi="Times"/>
                <w:sz w:val="20"/>
              </w:rPr>
              <w:t>wymienia rodzaje znaków drogowych i opisuje ich kolor oraz kształt</w:t>
            </w:r>
          </w:p>
          <w:p w:rsidR="0024100F" w:rsidRDefault="0024100F" w:rsidP="0024100F">
            <w:pPr>
              <w:pStyle w:val="Akapitzlist"/>
              <w:ind w:left="0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- </w:t>
            </w:r>
            <w:r w:rsidRPr="001B41E7">
              <w:rPr>
                <w:rFonts w:ascii="Times" w:hAnsi="Times"/>
                <w:sz w:val="20"/>
              </w:rPr>
              <w:t>prawidłowo organizuje miejsce pracy</w:t>
            </w:r>
          </w:p>
          <w:p w:rsidR="0024100F" w:rsidRDefault="0024100F" w:rsidP="0024100F">
            <w:pPr>
              <w:pStyle w:val="Akapitzlist"/>
              <w:ind w:left="0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 omawia znaczenie wybranych znaków dotyczących pieszych</w:t>
            </w:r>
          </w:p>
          <w:p w:rsidR="0024100F" w:rsidRPr="0024100F" w:rsidRDefault="0024100F" w:rsidP="0024100F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rFonts w:ascii="Times" w:hAnsi="Times"/>
                <w:sz w:val="20"/>
              </w:rPr>
              <w:t>- wymienia numery telefonów alarmowych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0F" w:rsidRDefault="0024100F" w:rsidP="0024100F">
            <w:pPr>
              <w:pStyle w:val="Akapitzlist"/>
              <w:ind w:left="0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- </w:t>
            </w:r>
            <w:r w:rsidRPr="001B41E7">
              <w:rPr>
                <w:rFonts w:ascii="Times" w:hAnsi="Times"/>
                <w:sz w:val="20"/>
              </w:rPr>
              <w:t>przestrzega regulaminu pracowni technicznej</w:t>
            </w:r>
            <w:r>
              <w:rPr>
                <w:rFonts w:ascii="Times" w:hAnsi="Times"/>
                <w:sz w:val="20"/>
              </w:rPr>
              <w:t xml:space="preserve"> </w:t>
            </w:r>
          </w:p>
          <w:p w:rsidR="0024100F" w:rsidRDefault="0024100F" w:rsidP="0024100F">
            <w:pPr>
              <w:pStyle w:val="Akapitzlist"/>
              <w:ind w:left="0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- </w:t>
            </w:r>
            <w:r w:rsidRPr="001B41E7">
              <w:rPr>
                <w:rFonts w:ascii="Times" w:hAnsi="Times"/>
                <w:sz w:val="20"/>
              </w:rPr>
              <w:t>przestrzega zasad BHP na stanowisku pracy</w:t>
            </w:r>
          </w:p>
          <w:p w:rsidR="0024100F" w:rsidRDefault="0024100F" w:rsidP="0024100F">
            <w:pPr>
              <w:pStyle w:val="Akapitzlist"/>
              <w:ind w:left="0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- </w:t>
            </w:r>
            <w:r w:rsidRPr="001B41E7">
              <w:rPr>
                <w:rFonts w:ascii="Times" w:hAnsi="Times"/>
                <w:sz w:val="20"/>
              </w:rPr>
              <w:t>omawia procedurę udzielania pierwszej pomocy przedmedycznej</w:t>
            </w:r>
          </w:p>
          <w:p w:rsidR="00BE6135" w:rsidRDefault="0024100F" w:rsidP="0024100F">
            <w:pPr>
              <w:pStyle w:val="Akapitzlist"/>
              <w:ind w:left="0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- </w:t>
            </w:r>
            <w:r w:rsidRPr="001B41E7">
              <w:rPr>
                <w:rFonts w:ascii="Times" w:hAnsi="Times"/>
                <w:sz w:val="20"/>
              </w:rPr>
              <w:t>odczytuje informacje przedstawione na znakach drogowych i stosuje się do nich w praktyce</w:t>
            </w:r>
          </w:p>
          <w:p w:rsidR="0024100F" w:rsidRDefault="0024100F" w:rsidP="0024100F">
            <w:pPr>
              <w:pStyle w:val="Akapitzlist"/>
              <w:ind w:left="0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- </w:t>
            </w:r>
            <w:r w:rsidRPr="001B41E7">
              <w:rPr>
                <w:rFonts w:ascii="Times" w:hAnsi="Times"/>
                <w:sz w:val="20"/>
              </w:rPr>
              <w:t xml:space="preserve">wymienia kolejność </w:t>
            </w:r>
            <w:r w:rsidRPr="001B41E7">
              <w:rPr>
                <w:rFonts w:ascii="Times" w:hAnsi="Times" w:hint="eastAsia"/>
                <w:sz w:val="20"/>
              </w:rPr>
              <w:t>działań</w:t>
            </w:r>
            <w:r w:rsidRPr="001B41E7">
              <w:rPr>
                <w:rFonts w:ascii="Times" w:hAnsi="Times"/>
                <w:sz w:val="20"/>
              </w:rPr>
              <w:t xml:space="preserve"> i szacuje czas ich trwania</w:t>
            </w:r>
          </w:p>
          <w:p w:rsidR="0024100F" w:rsidRDefault="0024100F" w:rsidP="0024100F">
            <w:pPr>
              <w:pStyle w:val="Akapitzlist"/>
              <w:ind w:left="0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 dba o porządek i bezpieczeństwo w miejscu pracy</w:t>
            </w:r>
          </w:p>
          <w:p w:rsidR="0024100F" w:rsidRDefault="0024100F" w:rsidP="0024100F">
            <w:pPr>
              <w:pStyle w:val="Akapitzlist"/>
              <w:ind w:left="0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- opisuje prawidłowy sposób przechodzenia przez jezdnię na przejściach dla </w:t>
            </w:r>
            <w:r>
              <w:rPr>
                <w:rFonts w:ascii="Times" w:hAnsi="Times"/>
                <w:sz w:val="20"/>
              </w:rPr>
              <w:lastRenderedPageBreak/>
              <w:t>pieszych z sygnalizacją świetlną i bez sygnalizacji</w:t>
            </w:r>
          </w:p>
          <w:p w:rsidR="0024100F" w:rsidRDefault="0024100F" w:rsidP="0024100F">
            <w:pPr>
              <w:pStyle w:val="Akapitzlist"/>
              <w:ind w:left="0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 opisuje prawidłowy sposób poruszania się po drogach w obszarze niezabudowanym</w:t>
            </w:r>
          </w:p>
          <w:p w:rsidR="0024100F" w:rsidRPr="0024100F" w:rsidRDefault="0024100F" w:rsidP="0024100F">
            <w:pPr>
              <w:pStyle w:val="Akapitzlist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" w:hAnsi="Times"/>
                <w:sz w:val="20"/>
              </w:rPr>
              <w:t>- wyjaśnia, jak prawidłowo wezwać służby ratownicze na miejsce wypadku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135" w:rsidRDefault="00B44CC0" w:rsidP="00416CA1">
            <w:pPr>
              <w:pStyle w:val="Default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lastRenderedPageBreak/>
              <w:t xml:space="preserve">- </w:t>
            </w:r>
            <w:r w:rsidRPr="001B41E7">
              <w:rPr>
                <w:rFonts w:ascii="Times" w:hAnsi="Times"/>
                <w:sz w:val="20"/>
              </w:rPr>
              <w:t>przestrzega regulaminu pracowni technicznej</w:t>
            </w:r>
          </w:p>
          <w:p w:rsidR="00B44CC0" w:rsidRDefault="00B44CC0" w:rsidP="00416CA1">
            <w:pPr>
              <w:pStyle w:val="Default"/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B41E7">
              <w:rPr>
                <w:rFonts w:ascii="Times" w:hAnsi="Times"/>
                <w:sz w:val="20"/>
              </w:rPr>
              <w:t>wylicza elementy budowy drogi</w:t>
            </w:r>
          </w:p>
          <w:p w:rsidR="00B44CC0" w:rsidRDefault="00B44CC0" w:rsidP="00416CA1">
            <w:pPr>
              <w:pStyle w:val="Default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 właściwie dobiera narzędzia do obróbki papieru</w:t>
            </w:r>
          </w:p>
          <w:p w:rsidR="00B44CC0" w:rsidRDefault="00B44CC0" w:rsidP="00416CA1">
            <w:pPr>
              <w:pStyle w:val="Default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 formułuje reguły bezpiecznego przechodzenia przez jezdnię</w:t>
            </w:r>
          </w:p>
          <w:p w:rsidR="00B44CC0" w:rsidRDefault="00B44CC0" w:rsidP="00416CA1">
            <w:pPr>
              <w:pStyle w:val="Default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 wskazuje różnice między drogą w obszarze zabudowanym i niezabudowanym</w:t>
            </w:r>
          </w:p>
          <w:p w:rsidR="00B44CC0" w:rsidRDefault="00B44CC0" w:rsidP="00416CA1">
            <w:pPr>
              <w:pStyle w:val="Default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 omawia znaczenie odblasków</w:t>
            </w:r>
          </w:p>
          <w:p w:rsidR="00B44CC0" w:rsidRDefault="00B44CC0" w:rsidP="00416CA1">
            <w:pPr>
              <w:pStyle w:val="Default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 ustala, jak należy zachować się w określonych sytuacjach na drodze, aby nie doszło do wypadku</w:t>
            </w:r>
          </w:p>
          <w:p w:rsidR="00B44CC0" w:rsidRPr="0024100F" w:rsidRDefault="00B44CC0" w:rsidP="00416CA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42C" w:rsidRDefault="00B44CC0" w:rsidP="00B44CC0">
            <w:pPr>
              <w:rPr>
                <w:rFonts w:ascii="Times" w:hAnsi="Times"/>
                <w:sz w:val="20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lastRenderedPageBreak/>
              <w:t xml:space="preserve">- </w:t>
            </w:r>
            <w:r w:rsidRPr="00B44CC0">
              <w:rPr>
                <w:rFonts w:ascii="Times" w:hAnsi="Times"/>
                <w:sz w:val="20"/>
                <w:lang w:val="pl-PL"/>
              </w:rPr>
              <w:t>analizuje przebieg drogi ewakuacyjnej w szkole</w:t>
            </w:r>
          </w:p>
          <w:p w:rsidR="00B44CC0" w:rsidRDefault="00B44CC0" w:rsidP="00B44CC0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  <w:lang w:val="pl-PL"/>
              </w:rPr>
              <w:t xml:space="preserve">- </w:t>
            </w:r>
            <w:r w:rsidRPr="001B41E7">
              <w:rPr>
                <w:rFonts w:ascii="Times" w:hAnsi="Times"/>
                <w:sz w:val="20"/>
              </w:rPr>
              <w:t>opisuje różne rodzaje dróg</w:t>
            </w:r>
          </w:p>
          <w:p w:rsidR="00B44CC0" w:rsidRDefault="00B44CC0" w:rsidP="00B44CC0">
            <w:pPr>
              <w:rPr>
                <w:rFonts w:ascii="Times" w:hAnsi="Times"/>
                <w:sz w:val="20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Pr="00B44CC0">
              <w:rPr>
                <w:rFonts w:ascii="Times" w:hAnsi="Times"/>
                <w:sz w:val="20"/>
                <w:lang w:val="pl-PL"/>
              </w:rPr>
              <w:t>wykonuje zaprojektowane przez siebie przedmioty</w:t>
            </w:r>
          </w:p>
          <w:p w:rsidR="00B44CC0" w:rsidRDefault="00B44CC0" w:rsidP="00B44CC0">
            <w:pPr>
              <w:rPr>
                <w:rFonts w:ascii="Times" w:hAnsi="Times"/>
                <w:sz w:val="20"/>
                <w:lang w:val="pl-PL"/>
              </w:rPr>
            </w:pPr>
            <w:r>
              <w:rPr>
                <w:rFonts w:ascii="Times" w:hAnsi="Times"/>
                <w:sz w:val="20"/>
                <w:lang w:val="pl-PL"/>
              </w:rPr>
              <w:t xml:space="preserve">- </w:t>
            </w:r>
            <w:r w:rsidRPr="00B44CC0">
              <w:rPr>
                <w:rFonts w:ascii="Times" w:hAnsi="Times"/>
                <w:sz w:val="20"/>
                <w:lang w:val="pl-PL"/>
              </w:rPr>
              <w:t>posługuje się narzędziami do obróbki papieru zgodnie z ich przeznaczeniem</w:t>
            </w:r>
          </w:p>
          <w:p w:rsidR="00B44CC0" w:rsidRDefault="00B44CC0" w:rsidP="00B44CC0">
            <w:pPr>
              <w:rPr>
                <w:rFonts w:ascii="Times" w:hAnsi="Times"/>
                <w:sz w:val="20"/>
                <w:lang w:val="pl-PL"/>
              </w:rPr>
            </w:pPr>
            <w:r>
              <w:rPr>
                <w:rFonts w:ascii="Times" w:hAnsi="Times"/>
                <w:sz w:val="20"/>
                <w:lang w:val="pl-PL"/>
              </w:rPr>
              <w:t xml:space="preserve">- </w:t>
            </w:r>
            <w:r w:rsidRPr="00B44CC0">
              <w:rPr>
                <w:rFonts w:ascii="Times" w:hAnsi="Times"/>
                <w:sz w:val="20"/>
                <w:lang w:val="pl-PL"/>
              </w:rPr>
              <w:t>analizuje prawa i obowiązki pieszych</w:t>
            </w:r>
          </w:p>
          <w:p w:rsidR="00B44CC0" w:rsidRDefault="00B44CC0" w:rsidP="00B44CC0">
            <w:pPr>
              <w:rPr>
                <w:rFonts w:ascii="Times" w:hAnsi="Times"/>
                <w:sz w:val="20"/>
                <w:lang w:val="pl-PL"/>
              </w:rPr>
            </w:pPr>
            <w:r>
              <w:rPr>
                <w:rFonts w:ascii="Times" w:hAnsi="Times"/>
                <w:sz w:val="20"/>
                <w:lang w:val="pl-PL"/>
              </w:rPr>
              <w:t xml:space="preserve">- </w:t>
            </w:r>
            <w:r w:rsidRPr="00B44CC0">
              <w:rPr>
                <w:rFonts w:ascii="Times" w:hAnsi="Times"/>
                <w:sz w:val="20"/>
                <w:lang w:val="pl-PL"/>
              </w:rPr>
              <w:t>ocenia, z jakimi zagrożeniami na drodze mogą zetknąć się piesi w obszarze niezabudowanym</w:t>
            </w:r>
          </w:p>
          <w:p w:rsidR="00B44CC0" w:rsidRPr="00B44CC0" w:rsidRDefault="00B44CC0" w:rsidP="00B44CC0">
            <w:pPr>
              <w:rPr>
                <w:rFonts w:ascii="Times" w:hAnsi="Times"/>
                <w:sz w:val="20"/>
                <w:lang w:val="pl-PL"/>
              </w:rPr>
            </w:pPr>
            <w:r>
              <w:rPr>
                <w:rFonts w:ascii="Times" w:hAnsi="Times"/>
                <w:sz w:val="20"/>
                <w:lang w:val="pl-PL"/>
              </w:rPr>
              <w:t xml:space="preserve">- </w:t>
            </w:r>
            <w:r w:rsidRPr="00B44CC0">
              <w:rPr>
                <w:rFonts w:ascii="Times" w:hAnsi="Times"/>
                <w:sz w:val="20"/>
                <w:lang w:val="pl-PL"/>
              </w:rPr>
              <w:t>omawia zasady przechodzenia przez tory kolejowe z zaporami i bez zapór oraz przez torowisko tramwajowe z sygnalizacją świetlną i bez sygnalizacji</w:t>
            </w:r>
          </w:p>
          <w:p w:rsidR="00B44CC0" w:rsidRPr="00B44CC0" w:rsidRDefault="00B44CC0" w:rsidP="00B44CC0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740" w:rsidRDefault="00B44CC0" w:rsidP="00B44CC0">
            <w:pPr>
              <w:rPr>
                <w:rFonts w:ascii="Times" w:hAnsi="Times"/>
                <w:sz w:val="20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 xml:space="preserve">- </w:t>
            </w:r>
            <w:r w:rsidRPr="00B44CC0">
              <w:rPr>
                <w:rFonts w:ascii="Times" w:hAnsi="Times"/>
                <w:sz w:val="20"/>
                <w:lang w:val="pl-PL"/>
              </w:rPr>
              <w:t>wyjaśnia znaczenia znaków bezpieczeństwa (piktogramów)</w:t>
            </w:r>
          </w:p>
          <w:p w:rsidR="00B44CC0" w:rsidRDefault="00B44CC0" w:rsidP="00B44CC0">
            <w:pPr>
              <w:rPr>
                <w:rFonts w:ascii="Times" w:hAnsi="Times"/>
                <w:sz w:val="20"/>
                <w:lang w:val="pl-PL"/>
              </w:rPr>
            </w:pPr>
            <w:r>
              <w:rPr>
                <w:rFonts w:ascii="Times" w:hAnsi="Times"/>
                <w:sz w:val="20"/>
                <w:lang w:val="pl-PL"/>
              </w:rPr>
              <w:t xml:space="preserve">- </w:t>
            </w:r>
            <w:r w:rsidRPr="00B44CC0">
              <w:rPr>
                <w:rFonts w:ascii="Times" w:hAnsi="Times"/>
                <w:sz w:val="20"/>
                <w:lang w:val="pl-PL"/>
              </w:rPr>
              <w:t>formułuje i uzasadnia ocenę gotowej pracy</w:t>
            </w:r>
          </w:p>
          <w:p w:rsidR="00B44CC0" w:rsidRDefault="00B44CC0" w:rsidP="00B44CC0">
            <w:pPr>
              <w:rPr>
                <w:rFonts w:ascii="Times" w:hAnsi="Times"/>
                <w:sz w:val="20"/>
                <w:lang w:val="pl-PL"/>
              </w:rPr>
            </w:pPr>
            <w:r>
              <w:rPr>
                <w:rFonts w:ascii="Times" w:hAnsi="Times"/>
                <w:sz w:val="20"/>
                <w:lang w:val="pl-PL"/>
              </w:rPr>
              <w:t xml:space="preserve">- </w:t>
            </w:r>
            <w:r w:rsidRPr="00B44CC0">
              <w:rPr>
                <w:rFonts w:ascii="Times" w:hAnsi="Times"/>
                <w:sz w:val="20"/>
                <w:lang w:val="pl-PL"/>
              </w:rPr>
              <w:t>przewiduje skutki związane z nieprawidłowym sposobem poruszania się pieszych</w:t>
            </w:r>
          </w:p>
          <w:p w:rsidR="00B44CC0" w:rsidRPr="00B44CC0" w:rsidRDefault="00B44CC0" w:rsidP="00B44CC0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Times" w:hAnsi="Times"/>
                <w:sz w:val="20"/>
                <w:lang w:val="pl-PL"/>
              </w:rPr>
              <w:t xml:space="preserve">- </w:t>
            </w:r>
            <w:r w:rsidRPr="00B44CC0">
              <w:rPr>
                <w:rFonts w:ascii="Times" w:hAnsi="Times"/>
                <w:sz w:val="20"/>
                <w:lang w:val="pl-PL"/>
              </w:rPr>
              <w:t>projektuje element odblaskowy dla swoich rówieśników</w:t>
            </w:r>
          </w:p>
        </w:tc>
      </w:tr>
      <w:tr w:rsidR="004D351E" w:rsidRPr="0024100F" w:rsidTr="000E7357">
        <w:tc>
          <w:tcPr>
            <w:tcW w:w="16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038" w:rsidRDefault="00A34038" w:rsidP="00522D06">
            <w:pPr>
              <w:jc w:val="center"/>
              <w:rPr>
                <w:rFonts w:ascii="Calibri" w:hAnsi="Calibri"/>
                <w:b/>
                <w:szCs w:val="22"/>
                <w:lang w:val="pl-PL"/>
              </w:rPr>
            </w:pPr>
          </w:p>
          <w:p w:rsidR="004D351E" w:rsidRDefault="00A34038" w:rsidP="00522D06">
            <w:pPr>
              <w:jc w:val="center"/>
              <w:rPr>
                <w:rFonts w:ascii="Calibri" w:hAnsi="Calibri"/>
                <w:b/>
                <w:szCs w:val="22"/>
                <w:lang w:val="pl-PL"/>
              </w:rPr>
            </w:pPr>
            <w:r w:rsidRPr="00A34038">
              <w:rPr>
                <w:rFonts w:ascii="Calibri" w:hAnsi="Calibri"/>
                <w:b/>
                <w:szCs w:val="22"/>
                <w:lang w:val="pl-PL"/>
              </w:rPr>
              <w:t xml:space="preserve">II </w:t>
            </w:r>
            <w:r w:rsidR="009A50A4">
              <w:rPr>
                <w:rFonts w:ascii="Calibri" w:hAnsi="Calibri"/>
                <w:b/>
                <w:szCs w:val="22"/>
                <w:lang w:val="pl-PL"/>
              </w:rPr>
              <w:t>–</w:t>
            </w:r>
            <w:r w:rsidRPr="00A34038">
              <w:rPr>
                <w:rFonts w:ascii="Calibri" w:hAnsi="Calibri"/>
                <w:b/>
                <w:szCs w:val="22"/>
                <w:lang w:val="pl-PL"/>
              </w:rPr>
              <w:t xml:space="preserve"> </w:t>
            </w:r>
            <w:r w:rsidR="009A50A4">
              <w:rPr>
                <w:rFonts w:ascii="Calibri" w:hAnsi="Calibri"/>
                <w:b/>
                <w:szCs w:val="22"/>
                <w:lang w:val="pl-PL"/>
              </w:rPr>
              <w:t>Rowerem i nie tylko</w:t>
            </w:r>
          </w:p>
          <w:p w:rsidR="00A34038" w:rsidRPr="00A34038" w:rsidRDefault="00A34038" w:rsidP="00522D06">
            <w:pPr>
              <w:jc w:val="center"/>
              <w:rPr>
                <w:rFonts w:ascii="Calibri" w:hAnsi="Calibri"/>
                <w:b/>
                <w:sz w:val="22"/>
                <w:szCs w:val="22"/>
                <w:lang w:val="pl-PL"/>
              </w:rPr>
            </w:pPr>
          </w:p>
        </w:tc>
      </w:tr>
      <w:tr w:rsidR="004D351E" w:rsidRPr="00080743" w:rsidTr="00651B46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12" w:rsidRPr="00080743" w:rsidRDefault="00080743" w:rsidP="00080743">
            <w:pPr>
              <w:numPr>
                <w:ilvl w:val="0"/>
                <w:numId w:val="5"/>
              </w:numPr>
              <w:ind w:left="225" w:hanging="219"/>
              <w:rPr>
                <w:sz w:val="22"/>
                <w:szCs w:val="22"/>
                <w:lang w:val="pl-PL"/>
              </w:rPr>
            </w:pPr>
            <w:r w:rsidRPr="00080743">
              <w:rPr>
                <w:rFonts w:ascii="Times" w:hAnsi="Times"/>
                <w:sz w:val="20"/>
              </w:rPr>
              <w:t>Rowerem w świat</w:t>
            </w:r>
            <w:r>
              <w:rPr>
                <w:rFonts w:ascii="Times" w:hAnsi="Times"/>
                <w:sz w:val="20"/>
              </w:rPr>
              <w:t>.</w:t>
            </w:r>
          </w:p>
          <w:p w:rsidR="00080743" w:rsidRPr="00080743" w:rsidRDefault="00080743" w:rsidP="00080743">
            <w:pPr>
              <w:numPr>
                <w:ilvl w:val="0"/>
                <w:numId w:val="5"/>
              </w:numPr>
              <w:ind w:left="225" w:hanging="219"/>
              <w:rPr>
                <w:sz w:val="22"/>
                <w:szCs w:val="22"/>
                <w:lang w:val="pl-PL"/>
              </w:rPr>
            </w:pPr>
            <w:r>
              <w:rPr>
                <w:rFonts w:ascii="Times" w:hAnsi="Times"/>
                <w:sz w:val="20"/>
              </w:rPr>
              <w:t>Rowerowy elementarz.</w:t>
            </w:r>
          </w:p>
          <w:p w:rsidR="00080743" w:rsidRPr="009A50A4" w:rsidRDefault="00080743" w:rsidP="00080743">
            <w:pPr>
              <w:numPr>
                <w:ilvl w:val="0"/>
                <w:numId w:val="5"/>
              </w:numPr>
              <w:ind w:left="225" w:hanging="219"/>
              <w:rPr>
                <w:sz w:val="22"/>
                <w:szCs w:val="22"/>
                <w:lang w:val="pl-PL"/>
              </w:rPr>
            </w:pPr>
            <w:r>
              <w:rPr>
                <w:rFonts w:ascii="Times" w:hAnsi="Times"/>
                <w:sz w:val="20"/>
              </w:rPr>
              <w:t xml:space="preserve">Aby </w:t>
            </w:r>
            <w:r w:rsidR="009A50A4">
              <w:rPr>
                <w:rFonts w:ascii="Times" w:hAnsi="Times"/>
                <w:sz w:val="20"/>
              </w:rPr>
              <w:t xml:space="preserve">twój pojazd </w:t>
            </w:r>
            <w:r>
              <w:rPr>
                <w:rFonts w:ascii="Times" w:hAnsi="Times"/>
                <w:sz w:val="20"/>
              </w:rPr>
              <w:t xml:space="preserve"> służył dłużej…</w:t>
            </w:r>
          </w:p>
          <w:p w:rsidR="009A50A4" w:rsidRPr="00080743" w:rsidRDefault="009A50A4" w:rsidP="00080743">
            <w:pPr>
              <w:numPr>
                <w:ilvl w:val="0"/>
                <w:numId w:val="5"/>
              </w:numPr>
              <w:ind w:left="225" w:hanging="219"/>
              <w:rPr>
                <w:sz w:val="22"/>
                <w:szCs w:val="22"/>
                <w:lang w:val="pl-PL"/>
              </w:rPr>
            </w:pPr>
            <w:r>
              <w:rPr>
                <w:rFonts w:ascii="Times" w:hAnsi="Times"/>
                <w:sz w:val="20"/>
              </w:rPr>
              <w:t>A może na hulajnodze?</w:t>
            </w:r>
          </w:p>
          <w:p w:rsidR="00080743" w:rsidRPr="00080743" w:rsidRDefault="00080743" w:rsidP="00080743">
            <w:pPr>
              <w:numPr>
                <w:ilvl w:val="0"/>
                <w:numId w:val="5"/>
              </w:numPr>
              <w:ind w:left="225" w:hanging="219"/>
              <w:rPr>
                <w:sz w:val="22"/>
                <w:szCs w:val="22"/>
                <w:lang w:val="pl-PL"/>
              </w:rPr>
            </w:pPr>
            <w:r>
              <w:rPr>
                <w:rFonts w:ascii="Times" w:hAnsi="Times"/>
                <w:sz w:val="20"/>
              </w:rPr>
              <w:t>Bezpieczna droga ze znakami.</w:t>
            </w:r>
          </w:p>
          <w:p w:rsidR="00080743" w:rsidRPr="00080743" w:rsidRDefault="00080743" w:rsidP="00080743">
            <w:pPr>
              <w:numPr>
                <w:ilvl w:val="0"/>
                <w:numId w:val="5"/>
              </w:numPr>
              <w:ind w:left="225" w:hanging="219"/>
              <w:rPr>
                <w:sz w:val="22"/>
                <w:szCs w:val="22"/>
                <w:lang w:val="pl-PL"/>
              </w:rPr>
            </w:pPr>
            <w:r>
              <w:rPr>
                <w:rFonts w:ascii="Times" w:hAnsi="Times"/>
                <w:sz w:val="20"/>
              </w:rPr>
              <w:t>Którędy bezpieczniej?</w:t>
            </w:r>
          </w:p>
          <w:p w:rsidR="00080743" w:rsidRPr="00080743" w:rsidRDefault="00080743" w:rsidP="00080743">
            <w:pPr>
              <w:numPr>
                <w:ilvl w:val="0"/>
                <w:numId w:val="5"/>
              </w:numPr>
              <w:ind w:left="225" w:hanging="219"/>
              <w:rPr>
                <w:sz w:val="22"/>
                <w:szCs w:val="22"/>
                <w:lang w:val="pl-PL"/>
              </w:rPr>
            </w:pPr>
            <w:r w:rsidRPr="00080743">
              <w:rPr>
                <w:rFonts w:ascii="Times" w:hAnsi="Times"/>
                <w:sz w:val="20"/>
                <w:lang w:val="pl-PL"/>
              </w:rPr>
              <w:t>To takie proste! – Drogowe koło fortuny</w:t>
            </w:r>
            <w:r>
              <w:rPr>
                <w:rFonts w:ascii="Times" w:hAnsi="Times"/>
                <w:sz w:val="20"/>
                <w:lang w:val="pl-PL"/>
              </w:rPr>
              <w:t>.</w:t>
            </w:r>
          </w:p>
          <w:p w:rsidR="00080743" w:rsidRPr="00080743" w:rsidRDefault="00080743" w:rsidP="00080743">
            <w:pPr>
              <w:numPr>
                <w:ilvl w:val="0"/>
                <w:numId w:val="5"/>
              </w:numPr>
              <w:ind w:left="225" w:hanging="219"/>
              <w:rPr>
                <w:sz w:val="22"/>
                <w:szCs w:val="22"/>
                <w:lang w:val="pl-PL"/>
              </w:rPr>
            </w:pPr>
            <w:r>
              <w:rPr>
                <w:rFonts w:ascii="Times" w:hAnsi="Times"/>
                <w:sz w:val="20"/>
              </w:rPr>
              <w:t>. Manewry na drodze.</w:t>
            </w:r>
          </w:p>
          <w:p w:rsidR="00080743" w:rsidRPr="00080743" w:rsidRDefault="00651B46" w:rsidP="00080743">
            <w:pPr>
              <w:numPr>
                <w:ilvl w:val="0"/>
                <w:numId w:val="5"/>
              </w:numPr>
              <w:ind w:left="225" w:hanging="219"/>
              <w:rPr>
                <w:sz w:val="22"/>
                <w:szCs w:val="22"/>
                <w:lang w:val="pl-PL"/>
              </w:rPr>
            </w:pPr>
            <w:r>
              <w:rPr>
                <w:rFonts w:ascii="Times" w:hAnsi="Times"/>
                <w:sz w:val="20"/>
              </w:rPr>
              <w:t>Pierwszeństwo na skrzyżowaniach</w:t>
            </w:r>
            <w:r w:rsidR="00080743">
              <w:rPr>
                <w:rFonts w:ascii="Times" w:hAnsi="Times"/>
                <w:sz w:val="20"/>
              </w:rPr>
              <w:t>.</w:t>
            </w:r>
          </w:p>
          <w:p w:rsidR="00080743" w:rsidRPr="00080743" w:rsidRDefault="00080743" w:rsidP="00080743">
            <w:pPr>
              <w:numPr>
                <w:ilvl w:val="0"/>
                <w:numId w:val="5"/>
              </w:numPr>
              <w:ind w:left="225" w:hanging="219"/>
              <w:rPr>
                <w:sz w:val="22"/>
                <w:szCs w:val="22"/>
                <w:lang w:val="pl-PL"/>
              </w:rPr>
            </w:pPr>
            <w:r w:rsidRPr="00080743">
              <w:rPr>
                <w:rFonts w:ascii="Times" w:hAnsi="Times"/>
                <w:sz w:val="20"/>
                <w:lang w:val="pl-PL"/>
              </w:rPr>
              <w:t>To takie proste! – Makieta skrzyżowania</w:t>
            </w:r>
            <w:r>
              <w:rPr>
                <w:rFonts w:ascii="Times" w:hAnsi="Times"/>
                <w:sz w:val="20"/>
                <w:lang w:val="pl-PL"/>
              </w:rPr>
              <w:t>.</w:t>
            </w:r>
          </w:p>
          <w:p w:rsidR="00080743" w:rsidRDefault="00651B46" w:rsidP="00651B46">
            <w:pPr>
              <w:numPr>
                <w:ilvl w:val="0"/>
                <w:numId w:val="5"/>
              </w:numPr>
              <w:ind w:left="366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Zadbaj o swoje bezpieczeństwo</w:t>
            </w:r>
          </w:p>
          <w:p w:rsidR="008844F7" w:rsidRDefault="008844F7" w:rsidP="00651B46">
            <w:pPr>
              <w:numPr>
                <w:ilvl w:val="0"/>
                <w:numId w:val="5"/>
              </w:numPr>
              <w:ind w:left="366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To umiem!</w:t>
            </w:r>
          </w:p>
          <w:p w:rsidR="00080743" w:rsidRPr="00080743" w:rsidRDefault="00080743" w:rsidP="00080743">
            <w:pPr>
              <w:ind w:left="6"/>
              <w:rPr>
                <w:sz w:val="22"/>
                <w:szCs w:val="22"/>
                <w:lang w:val="pl-PL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51E" w:rsidRDefault="00A34038">
            <w:pPr>
              <w:pStyle w:val="Pa21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 wymienia warunki niezbędne do zdobycia karty rowerowej</w:t>
            </w:r>
          </w:p>
          <w:p w:rsidR="00A34038" w:rsidRDefault="00A34038" w:rsidP="00A34038">
            <w:pPr>
              <w:rPr>
                <w:rFonts w:ascii="Times" w:hAnsi="Times"/>
                <w:sz w:val="20"/>
                <w:lang w:val="pl-PL"/>
              </w:rPr>
            </w:pPr>
            <w:r>
              <w:rPr>
                <w:lang w:val="pl-PL"/>
              </w:rPr>
              <w:t xml:space="preserve">- </w:t>
            </w:r>
            <w:r w:rsidRPr="00A34038">
              <w:rPr>
                <w:rFonts w:ascii="Times" w:hAnsi="Times"/>
                <w:sz w:val="20"/>
                <w:lang w:val="pl-PL"/>
              </w:rPr>
              <w:t>wymienia nazwy elementów obowiązkowego wyposażenia roweru</w:t>
            </w:r>
          </w:p>
          <w:p w:rsidR="00A34038" w:rsidRDefault="00A34038" w:rsidP="00A34038">
            <w:pPr>
              <w:rPr>
                <w:rFonts w:ascii="Times" w:hAnsi="Times"/>
                <w:sz w:val="20"/>
                <w:lang w:val="pl-PL"/>
              </w:rPr>
            </w:pPr>
            <w:r>
              <w:rPr>
                <w:rFonts w:ascii="Times" w:hAnsi="Times"/>
                <w:sz w:val="20"/>
                <w:lang w:val="pl-PL"/>
              </w:rPr>
              <w:t xml:space="preserve">- </w:t>
            </w:r>
            <w:r w:rsidRPr="00A34038">
              <w:rPr>
                <w:rFonts w:ascii="Times" w:hAnsi="Times"/>
                <w:sz w:val="20"/>
                <w:lang w:val="pl-PL"/>
              </w:rPr>
              <w:t>opisuje, w jaki sposób należy przygotować rower do jazdy</w:t>
            </w:r>
          </w:p>
          <w:p w:rsidR="00FE1D54" w:rsidRDefault="00FE1D54" w:rsidP="00A34038">
            <w:pPr>
              <w:rPr>
                <w:rFonts w:ascii="Times" w:hAnsi="Times"/>
                <w:sz w:val="20"/>
                <w:lang w:val="pl-PL"/>
              </w:rPr>
            </w:pPr>
            <w:r>
              <w:rPr>
                <w:rFonts w:ascii="Times" w:hAnsi="Times"/>
                <w:sz w:val="20"/>
                <w:lang w:val="pl-PL"/>
              </w:rPr>
              <w:t xml:space="preserve">- </w:t>
            </w:r>
            <w:r>
              <w:rPr>
                <w:rFonts w:ascii="Times" w:hAnsi="Times"/>
                <w:sz w:val="20"/>
              </w:rPr>
              <w:t>wskazuje różnice pomiędzy hulajnogą tradycyjną a hulajnogą elektryczną</w:t>
            </w:r>
          </w:p>
          <w:p w:rsidR="00A34038" w:rsidRDefault="00A34038" w:rsidP="00A34038">
            <w:pPr>
              <w:rPr>
                <w:rFonts w:ascii="Times" w:hAnsi="Times"/>
                <w:sz w:val="20"/>
                <w:lang w:val="pl-PL"/>
              </w:rPr>
            </w:pPr>
            <w:r>
              <w:rPr>
                <w:rFonts w:ascii="Times" w:hAnsi="Times"/>
                <w:sz w:val="20"/>
                <w:lang w:val="pl-PL"/>
              </w:rPr>
              <w:t xml:space="preserve">- </w:t>
            </w:r>
            <w:r w:rsidRPr="00A34038">
              <w:rPr>
                <w:rFonts w:ascii="Times" w:hAnsi="Times"/>
                <w:sz w:val="20"/>
                <w:lang w:val="pl-PL"/>
              </w:rPr>
              <w:t>rozróżnia poszczególne rodzaje znaków drogowych</w:t>
            </w:r>
          </w:p>
          <w:p w:rsidR="00F97BB6" w:rsidRDefault="00F97BB6" w:rsidP="00A34038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  <w:lang w:val="pl-PL"/>
              </w:rPr>
              <w:t xml:space="preserve">- </w:t>
            </w:r>
            <w:r>
              <w:rPr>
                <w:rFonts w:ascii="Times" w:hAnsi="Times"/>
                <w:sz w:val="20"/>
              </w:rPr>
              <w:t>prawidłowo organizuje stanowisko pracy</w:t>
            </w:r>
          </w:p>
          <w:p w:rsidR="00F97BB6" w:rsidRDefault="00F97BB6" w:rsidP="00A34038">
            <w:pPr>
              <w:rPr>
                <w:rFonts w:ascii="Times" w:hAnsi="Times"/>
                <w:sz w:val="20"/>
                <w:lang w:val="pl-PL"/>
              </w:rPr>
            </w:pPr>
            <w:r w:rsidRPr="00F97BB6">
              <w:rPr>
                <w:rFonts w:ascii="Times" w:hAnsi="Times"/>
                <w:sz w:val="20"/>
                <w:lang w:val="pl-PL"/>
              </w:rPr>
              <w:t xml:space="preserve">- planuje pracę i kolejność </w:t>
            </w:r>
            <w:r w:rsidRPr="00F97BB6">
              <w:rPr>
                <w:rFonts w:ascii="Times" w:hAnsi="Times" w:hint="eastAsia"/>
                <w:sz w:val="20"/>
                <w:lang w:val="pl-PL"/>
              </w:rPr>
              <w:t>czynności</w:t>
            </w:r>
            <w:r w:rsidRPr="00F97BB6">
              <w:rPr>
                <w:rFonts w:ascii="Times" w:hAnsi="Times"/>
                <w:sz w:val="20"/>
                <w:lang w:val="pl-PL"/>
              </w:rPr>
              <w:t xml:space="preserve"> technologicznych</w:t>
            </w:r>
          </w:p>
          <w:p w:rsidR="00F97BB6" w:rsidRDefault="00F97BB6" w:rsidP="00A34038">
            <w:pPr>
              <w:rPr>
                <w:rFonts w:ascii="Times" w:hAnsi="Times"/>
                <w:sz w:val="20"/>
                <w:lang w:val="pl-PL"/>
              </w:rPr>
            </w:pPr>
            <w:r>
              <w:rPr>
                <w:rFonts w:ascii="Times" w:hAnsi="Times"/>
                <w:sz w:val="20"/>
                <w:lang w:val="pl-PL"/>
              </w:rPr>
              <w:t xml:space="preserve">- </w:t>
            </w:r>
            <w:r w:rsidRPr="00F97BB6">
              <w:rPr>
                <w:rFonts w:ascii="Times" w:hAnsi="Times"/>
                <w:sz w:val="20"/>
                <w:lang w:val="pl-PL"/>
              </w:rPr>
              <w:t>dba o porządek i bezpieczeństwo w miejscu pracy</w:t>
            </w:r>
          </w:p>
          <w:p w:rsidR="00F97BB6" w:rsidRDefault="00F97BB6" w:rsidP="00A34038">
            <w:pPr>
              <w:rPr>
                <w:rFonts w:ascii="Times" w:hAnsi="Times"/>
                <w:sz w:val="20"/>
                <w:lang w:val="pl-PL"/>
              </w:rPr>
            </w:pPr>
            <w:r>
              <w:rPr>
                <w:rFonts w:ascii="Times" w:hAnsi="Times"/>
                <w:sz w:val="20"/>
                <w:lang w:val="pl-PL"/>
              </w:rPr>
              <w:t xml:space="preserve">- </w:t>
            </w:r>
            <w:r w:rsidRPr="00F97BB6">
              <w:rPr>
                <w:rFonts w:ascii="Times" w:hAnsi="Times"/>
                <w:sz w:val="20"/>
                <w:lang w:val="pl-PL"/>
              </w:rPr>
              <w:t>zna zasady BHP na stanowisku pracy</w:t>
            </w:r>
          </w:p>
          <w:p w:rsidR="001529A8" w:rsidRDefault="001529A8" w:rsidP="00A34038">
            <w:pPr>
              <w:rPr>
                <w:rFonts w:ascii="Times" w:hAnsi="Times"/>
                <w:sz w:val="20"/>
                <w:lang w:val="pl-PL"/>
              </w:rPr>
            </w:pPr>
            <w:r>
              <w:rPr>
                <w:rFonts w:ascii="Times" w:hAnsi="Times"/>
                <w:sz w:val="20"/>
                <w:lang w:val="pl-PL"/>
              </w:rPr>
              <w:t xml:space="preserve">- </w:t>
            </w:r>
            <w:r w:rsidRPr="001529A8">
              <w:rPr>
                <w:rFonts w:ascii="Times" w:hAnsi="Times"/>
                <w:sz w:val="20"/>
                <w:lang w:val="pl-PL"/>
              </w:rPr>
              <w:t>określa, w jaki sposób kierowany jest ruch na skrzyżowaniu</w:t>
            </w:r>
          </w:p>
          <w:p w:rsidR="001529A8" w:rsidRPr="001529A8" w:rsidRDefault="001529A8" w:rsidP="00A34038">
            <w:pPr>
              <w:rPr>
                <w:lang w:val="pl-PL"/>
              </w:rPr>
            </w:pPr>
            <w:r>
              <w:rPr>
                <w:rFonts w:ascii="Times" w:hAnsi="Times"/>
                <w:sz w:val="20"/>
                <w:lang w:val="pl-PL"/>
              </w:rPr>
              <w:lastRenderedPageBreak/>
              <w:t xml:space="preserve">- </w:t>
            </w:r>
            <w:r w:rsidRPr="001529A8">
              <w:rPr>
                <w:rFonts w:ascii="Times" w:hAnsi="Times"/>
                <w:sz w:val="20"/>
                <w:lang w:val="pl-PL"/>
              </w:rPr>
              <w:t>podaje zasady zapewniające rowerzyście bezpieczeństwo na drodze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51E" w:rsidRDefault="00A34038">
            <w:pPr>
              <w:pStyle w:val="Pa21"/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="Times" w:hAnsi="Times"/>
                <w:sz w:val="20"/>
              </w:rPr>
              <w:t>opisuje właściwy sposób ruszania rowerem z miejsca</w:t>
            </w:r>
          </w:p>
          <w:p w:rsidR="00A34038" w:rsidRDefault="00A34038" w:rsidP="00A34038">
            <w:pPr>
              <w:rPr>
                <w:rFonts w:ascii="Times" w:hAnsi="Times"/>
                <w:sz w:val="20"/>
                <w:lang w:val="pl-PL"/>
              </w:rPr>
            </w:pPr>
            <w:r>
              <w:rPr>
                <w:lang w:val="pl-PL"/>
              </w:rPr>
              <w:t xml:space="preserve">- </w:t>
            </w:r>
            <w:r w:rsidRPr="00A34038">
              <w:rPr>
                <w:rFonts w:ascii="Times" w:hAnsi="Times"/>
                <w:sz w:val="20"/>
                <w:lang w:val="pl-PL"/>
              </w:rPr>
              <w:t>określa, które elementy należą do dodatkowego wyposażenia roweru</w:t>
            </w:r>
          </w:p>
          <w:p w:rsidR="00A34038" w:rsidRDefault="00A34038" w:rsidP="00A34038">
            <w:pPr>
              <w:rPr>
                <w:rFonts w:ascii="Times" w:hAnsi="Times"/>
                <w:sz w:val="20"/>
                <w:lang w:val="pl-PL"/>
              </w:rPr>
            </w:pPr>
            <w:r>
              <w:rPr>
                <w:rFonts w:ascii="Times" w:hAnsi="Times"/>
                <w:sz w:val="20"/>
                <w:lang w:val="pl-PL"/>
              </w:rPr>
              <w:t xml:space="preserve">- </w:t>
            </w:r>
            <w:r w:rsidRPr="00A34038">
              <w:rPr>
                <w:rFonts w:ascii="Times" w:hAnsi="Times"/>
                <w:sz w:val="20"/>
                <w:lang w:val="pl-PL"/>
              </w:rPr>
              <w:t>omawia sposoby konserwacji poszczególnych elementów roweru</w:t>
            </w:r>
          </w:p>
          <w:p w:rsidR="00FE1D54" w:rsidRDefault="00FE1D54" w:rsidP="00FE1D54">
            <w:pPr>
              <w:pStyle w:val="Akapitzlist"/>
              <w:ind w:left="0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 prawidłowo przyporządkowuje pojazdy lub urządzenia do grupy UTO, UWR</w:t>
            </w:r>
          </w:p>
          <w:p w:rsidR="00FE1D54" w:rsidRDefault="00FE1D54" w:rsidP="00FE1D54">
            <w:pPr>
              <w:rPr>
                <w:rFonts w:ascii="Times" w:hAnsi="Times"/>
                <w:sz w:val="20"/>
                <w:lang w:val="pl-PL"/>
              </w:rPr>
            </w:pPr>
            <w:r>
              <w:rPr>
                <w:rFonts w:ascii="Times" w:hAnsi="Times"/>
                <w:sz w:val="20"/>
              </w:rPr>
              <w:t>omawia przepisy ruchu drogowego regulujące ruch hulajnóg elektrycznych, UTO i UWR</w:t>
            </w:r>
          </w:p>
          <w:p w:rsidR="00A34038" w:rsidRDefault="00A34038" w:rsidP="00A34038">
            <w:pPr>
              <w:rPr>
                <w:rFonts w:ascii="Times" w:hAnsi="Times"/>
                <w:sz w:val="20"/>
                <w:lang w:val="pl-PL"/>
              </w:rPr>
            </w:pPr>
            <w:r>
              <w:rPr>
                <w:rFonts w:ascii="Times" w:hAnsi="Times"/>
                <w:sz w:val="20"/>
                <w:lang w:val="pl-PL"/>
              </w:rPr>
              <w:t xml:space="preserve">- </w:t>
            </w:r>
            <w:r w:rsidRPr="00A34038">
              <w:rPr>
                <w:rFonts w:ascii="Times" w:hAnsi="Times"/>
                <w:sz w:val="20"/>
                <w:lang w:val="pl-PL"/>
              </w:rPr>
              <w:t>wyjaśnia, o czym informują określone znaki</w:t>
            </w:r>
          </w:p>
          <w:p w:rsidR="00A34038" w:rsidRDefault="00A34038" w:rsidP="00A34038">
            <w:pPr>
              <w:rPr>
                <w:rFonts w:ascii="Times" w:hAnsi="Times"/>
                <w:sz w:val="20"/>
                <w:lang w:val="pl-PL"/>
              </w:rPr>
            </w:pPr>
            <w:r>
              <w:rPr>
                <w:rFonts w:ascii="Times" w:hAnsi="Times"/>
                <w:sz w:val="20"/>
                <w:lang w:val="pl-PL"/>
              </w:rPr>
              <w:t xml:space="preserve">- </w:t>
            </w:r>
            <w:r w:rsidRPr="00A34038">
              <w:rPr>
                <w:rFonts w:ascii="Times" w:hAnsi="Times"/>
                <w:sz w:val="20"/>
                <w:lang w:val="pl-PL"/>
              </w:rPr>
              <w:t>omawia sposób poruszania się rowerzysty po chodniku i jezdni</w:t>
            </w:r>
          </w:p>
          <w:p w:rsidR="00F97BB6" w:rsidRDefault="00F97BB6" w:rsidP="00F97BB6">
            <w:pPr>
              <w:rPr>
                <w:rFonts w:ascii="Times" w:hAnsi="Times"/>
                <w:sz w:val="20"/>
                <w:lang w:val="pl-PL"/>
              </w:rPr>
            </w:pPr>
            <w:r>
              <w:rPr>
                <w:rFonts w:ascii="Times" w:hAnsi="Times"/>
                <w:sz w:val="20"/>
                <w:lang w:val="pl-PL"/>
              </w:rPr>
              <w:t xml:space="preserve">- </w:t>
            </w:r>
            <w:r w:rsidRPr="00F97BB6">
              <w:rPr>
                <w:rFonts w:ascii="Times" w:hAnsi="Times"/>
                <w:sz w:val="20"/>
                <w:lang w:val="pl-PL"/>
              </w:rPr>
              <w:t>wymienia kolejność działań i szacuje czas ich trwania</w:t>
            </w:r>
          </w:p>
          <w:p w:rsidR="00F97BB6" w:rsidRDefault="00F97BB6" w:rsidP="00F97BB6">
            <w:pPr>
              <w:rPr>
                <w:rFonts w:ascii="Times" w:hAnsi="Times"/>
                <w:sz w:val="20"/>
                <w:lang w:val="pl-PL"/>
              </w:rPr>
            </w:pPr>
            <w:r>
              <w:rPr>
                <w:rFonts w:ascii="Times" w:hAnsi="Times"/>
                <w:sz w:val="20"/>
                <w:lang w:val="pl-PL"/>
              </w:rPr>
              <w:t xml:space="preserve">- </w:t>
            </w:r>
            <w:r w:rsidRPr="00F97BB6">
              <w:rPr>
                <w:rFonts w:ascii="Times" w:hAnsi="Times"/>
                <w:sz w:val="20"/>
                <w:lang w:val="pl-PL"/>
              </w:rPr>
              <w:t>wykonuje zaprojektowane przez siebie przedmioty</w:t>
            </w:r>
          </w:p>
          <w:p w:rsidR="00F97BB6" w:rsidRDefault="00F97BB6" w:rsidP="00F97BB6">
            <w:pPr>
              <w:rPr>
                <w:rFonts w:ascii="Times" w:hAnsi="Times"/>
                <w:sz w:val="20"/>
                <w:lang w:val="pl-PL"/>
              </w:rPr>
            </w:pPr>
            <w:r>
              <w:rPr>
                <w:rFonts w:ascii="Times" w:hAnsi="Times"/>
                <w:sz w:val="20"/>
                <w:lang w:val="pl-PL"/>
              </w:rPr>
              <w:lastRenderedPageBreak/>
              <w:t xml:space="preserve">- </w:t>
            </w:r>
            <w:r w:rsidRPr="00F97BB6">
              <w:rPr>
                <w:rFonts w:ascii="Times" w:hAnsi="Times"/>
                <w:sz w:val="20"/>
                <w:lang w:val="pl-PL"/>
              </w:rPr>
              <w:t>wymienia kolejne czynności rowerzysty włączającego się do ruchu</w:t>
            </w:r>
          </w:p>
          <w:p w:rsidR="00F97BB6" w:rsidRDefault="00F97BB6" w:rsidP="00F97BB6">
            <w:pPr>
              <w:rPr>
                <w:rFonts w:ascii="Times" w:hAnsi="Times"/>
                <w:sz w:val="20"/>
                <w:lang w:val="pl-PL"/>
              </w:rPr>
            </w:pPr>
            <w:r>
              <w:rPr>
                <w:rFonts w:ascii="Times" w:hAnsi="Times"/>
                <w:sz w:val="20"/>
                <w:lang w:val="pl-PL"/>
              </w:rPr>
              <w:t xml:space="preserve">- </w:t>
            </w:r>
            <w:r w:rsidRPr="00F97BB6">
              <w:rPr>
                <w:rFonts w:ascii="Times" w:hAnsi="Times"/>
                <w:sz w:val="20"/>
                <w:lang w:val="pl-PL"/>
              </w:rPr>
              <w:t>omawia właściwy sposób wykonywania skrętu w lewo oraz w prawo na skrzyżowaniu na jezdni jedno- i dwukierunkowej</w:t>
            </w:r>
          </w:p>
          <w:p w:rsidR="001529A8" w:rsidRDefault="001529A8" w:rsidP="00F97BB6">
            <w:pPr>
              <w:rPr>
                <w:rFonts w:ascii="Times" w:hAnsi="Times"/>
                <w:sz w:val="20"/>
                <w:lang w:val="pl-PL"/>
              </w:rPr>
            </w:pPr>
            <w:r>
              <w:rPr>
                <w:rFonts w:ascii="Times" w:hAnsi="Times"/>
                <w:sz w:val="20"/>
                <w:lang w:val="pl-PL"/>
              </w:rPr>
              <w:t xml:space="preserve">- </w:t>
            </w:r>
            <w:r w:rsidRPr="001529A8">
              <w:rPr>
                <w:rFonts w:ascii="Times" w:hAnsi="Times"/>
                <w:sz w:val="20"/>
                <w:lang w:val="pl-PL"/>
              </w:rPr>
              <w:t>wyjaśnia znaczenie poszczególnych gestów osoby kierującej ruchem</w:t>
            </w:r>
          </w:p>
          <w:p w:rsidR="001529A8" w:rsidRDefault="001529A8" w:rsidP="00F97BB6">
            <w:pPr>
              <w:rPr>
                <w:rFonts w:ascii="Times" w:hAnsi="Times"/>
                <w:sz w:val="20"/>
                <w:lang w:val="pl-PL"/>
              </w:rPr>
            </w:pPr>
            <w:r>
              <w:rPr>
                <w:rFonts w:ascii="Times" w:hAnsi="Times"/>
                <w:sz w:val="20"/>
                <w:lang w:val="pl-PL"/>
              </w:rPr>
              <w:t xml:space="preserve">- </w:t>
            </w:r>
            <w:r w:rsidRPr="001529A8">
              <w:rPr>
                <w:rFonts w:ascii="Times" w:hAnsi="Times"/>
                <w:sz w:val="20"/>
                <w:lang w:val="pl-PL"/>
              </w:rPr>
              <w:t>opisuje sposób zachowania rowerzysty w określonych sytuacjach drogowych</w:t>
            </w:r>
          </w:p>
          <w:p w:rsidR="00FE1D54" w:rsidRDefault="00FE1D54" w:rsidP="00FE1D54">
            <w:pPr>
              <w:pStyle w:val="Akapitzlist"/>
              <w:ind w:left="0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 wymienia konsekwencje nieprawidłowego i niezgodnego z zasadami ruchu drogowego zachowania się pieszych oraz kierujących pojazdami i urządzeniami wspierającymi ruch</w:t>
            </w:r>
          </w:p>
          <w:p w:rsidR="00FE1D54" w:rsidRPr="001529A8" w:rsidRDefault="00FE1D54" w:rsidP="00F97BB6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51E" w:rsidRDefault="00A34038">
            <w:pPr>
              <w:pStyle w:val="Pa21"/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="Times" w:hAnsi="Times"/>
                <w:sz w:val="20"/>
              </w:rPr>
              <w:t>rozróżnia typy rowerów</w:t>
            </w:r>
          </w:p>
          <w:p w:rsidR="00F97BB6" w:rsidRPr="00F97BB6" w:rsidRDefault="00A34038" w:rsidP="00A34038">
            <w:pPr>
              <w:rPr>
                <w:rFonts w:ascii="Times" w:hAnsi="Times"/>
                <w:sz w:val="20"/>
              </w:rPr>
            </w:pPr>
            <w:r>
              <w:rPr>
                <w:lang w:val="pl-PL"/>
              </w:rPr>
              <w:t xml:space="preserve">- </w:t>
            </w:r>
            <w:r>
              <w:rPr>
                <w:rFonts w:ascii="Times" w:hAnsi="Times"/>
                <w:sz w:val="20"/>
              </w:rPr>
              <w:t>omawia zastosowanie przerzutek</w:t>
            </w:r>
          </w:p>
          <w:p w:rsidR="00A34038" w:rsidRDefault="00F97BB6" w:rsidP="00A34038">
            <w:pPr>
              <w:rPr>
                <w:rFonts w:ascii="Times" w:hAnsi="Times"/>
                <w:sz w:val="20"/>
                <w:lang w:val="pl-PL"/>
              </w:rPr>
            </w:pPr>
            <w:r>
              <w:rPr>
                <w:rFonts w:ascii="Times" w:hAnsi="Times"/>
                <w:sz w:val="20"/>
                <w:lang w:val="pl-PL"/>
              </w:rPr>
              <w:t xml:space="preserve">- </w:t>
            </w:r>
            <w:r w:rsidRPr="00F97BB6">
              <w:rPr>
                <w:rFonts w:ascii="Times" w:hAnsi="Times"/>
                <w:sz w:val="20"/>
                <w:lang w:val="pl-PL"/>
              </w:rPr>
              <w:t>wymienia sytuacje, w których rowerzysta może korzystać z chodnika i jezdni</w:t>
            </w:r>
          </w:p>
          <w:p w:rsidR="00FE1D54" w:rsidRDefault="00FE1D54" w:rsidP="00A34038">
            <w:pPr>
              <w:rPr>
                <w:rFonts w:ascii="Times" w:hAnsi="Times"/>
                <w:sz w:val="20"/>
                <w:lang w:val="pl-PL"/>
              </w:rPr>
            </w:pPr>
            <w:r>
              <w:rPr>
                <w:rFonts w:ascii="Times" w:hAnsi="Times"/>
                <w:sz w:val="20"/>
                <w:lang w:val="pl-PL"/>
              </w:rPr>
              <w:t xml:space="preserve">- </w:t>
            </w:r>
            <w:r>
              <w:rPr>
                <w:rFonts w:ascii="Times" w:hAnsi="Times"/>
                <w:sz w:val="20"/>
              </w:rPr>
              <w:t>wyjaśnia konsekwencje niestosowania środków bezpieczeństwa przez kierującego hulajnogą elektryczną, UTO i UWR</w:t>
            </w:r>
          </w:p>
          <w:p w:rsidR="00F97BB6" w:rsidRDefault="00F97BB6" w:rsidP="00A34038">
            <w:pPr>
              <w:rPr>
                <w:rFonts w:ascii="Times" w:hAnsi="Times"/>
                <w:sz w:val="20"/>
                <w:lang w:val="pl-PL"/>
              </w:rPr>
            </w:pPr>
            <w:r>
              <w:rPr>
                <w:rFonts w:ascii="Times" w:hAnsi="Times"/>
                <w:sz w:val="20"/>
                <w:lang w:val="pl-PL"/>
              </w:rPr>
              <w:t xml:space="preserve">- </w:t>
            </w:r>
            <w:r w:rsidRPr="00F97BB6">
              <w:rPr>
                <w:rFonts w:ascii="Times" w:hAnsi="Times"/>
                <w:sz w:val="20"/>
                <w:lang w:val="pl-PL"/>
              </w:rPr>
              <w:t>właściwie dobiera narzędzia do obróbki papieru</w:t>
            </w:r>
          </w:p>
          <w:p w:rsidR="00F97BB6" w:rsidRDefault="00F97BB6" w:rsidP="00A34038">
            <w:pPr>
              <w:rPr>
                <w:rFonts w:ascii="Times" w:hAnsi="Times"/>
                <w:sz w:val="20"/>
                <w:lang w:val="pl-PL"/>
              </w:rPr>
            </w:pPr>
            <w:r>
              <w:rPr>
                <w:rFonts w:ascii="Times" w:hAnsi="Times"/>
                <w:sz w:val="20"/>
                <w:lang w:val="pl-PL"/>
              </w:rPr>
              <w:t xml:space="preserve">- </w:t>
            </w:r>
            <w:r w:rsidRPr="00F97BB6">
              <w:rPr>
                <w:rFonts w:ascii="Times" w:hAnsi="Times"/>
                <w:sz w:val="20"/>
                <w:lang w:val="pl-PL"/>
              </w:rPr>
              <w:t>posługuje się narzędziami do obróbki papieru zgodnie z ich przeznaczeniem</w:t>
            </w:r>
          </w:p>
          <w:p w:rsidR="00F97BB6" w:rsidRDefault="00F97BB6" w:rsidP="00A34038">
            <w:pPr>
              <w:rPr>
                <w:rFonts w:ascii="Times" w:hAnsi="Times"/>
                <w:sz w:val="20"/>
                <w:lang w:val="pl-PL"/>
              </w:rPr>
            </w:pPr>
            <w:r>
              <w:rPr>
                <w:rFonts w:ascii="Times" w:hAnsi="Times"/>
                <w:sz w:val="20"/>
                <w:lang w:val="pl-PL"/>
              </w:rPr>
              <w:t xml:space="preserve">- </w:t>
            </w:r>
            <w:r w:rsidRPr="00F97BB6">
              <w:rPr>
                <w:rFonts w:ascii="Times" w:hAnsi="Times"/>
                <w:sz w:val="20"/>
                <w:lang w:val="pl-PL"/>
              </w:rPr>
              <w:t>prawidłowo wykonuje manewry wymijania, omijania, wyprzedzania i zawracania</w:t>
            </w:r>
          </w:p>
          <w:p w:rsidR="001529A8" w:rsidRDefault="001529A8" w:rsidP="00A34038">
            <w:pPr>
              <w:rPr>
                <w:rFonts w:ascii="Times" w:hAnsi="Times"/>
                <w:sz w:val="20"/>
                <w:lang w:val="pl-PL"/>
              </w:rPr>
            </w:pPr>
            <w:r>
              <w:rPr>
                <w:rFonts w:ascii="Times" w:hAnsi="Times"/>
                <w:sz w:val="20"/>
                <w:lang w:val="pl-PL"/>
              </w:rPr>
              <w:t xml:space="preserve">- </w:t>
            </w:r>
            <w:r w:rsidRPr="001529A8">
              <w:rPr>
                <w:rFonts w:ascii="Times" w:hAnsi="Times"/>
                <w:sz w:val="20"/>
                <w:lang w:val="pl-PL"/>
              </w:rPr>
              <w:t>podaje zasady pierwszeństwa pojazdów na różnych skrzyżowaniach</w:t>
            </w:r>
          </w:p>
          <w:p w:rsidR="00FE1D54" w:rsidRDefault="00FE1D54" w:rsidP="00FE1D54">
            <w:pPr>
              <w:pStyle w:val="Akapitzlist"/>
              <w:ind w:left="0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- potrafi </w:t>
            </w:r>
          </w:p>
          <w:p w:rsidR="00FE1D54" w:rsidRPr="00867D02" w:rsidRDefault="00FE1D54" w:rsidP="00FE1D54">
            <w:pPr>
              <w:pStyle w:val="Akapitzlist"/>
              <w:ind w:left="0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lastRenderedPageBreak/>
              <w:t xml:space="preserve">wskazać te z </w:t>
            </w:r>
            <w:r w:rsidRPr="00867D02">
              <w:rPr>
                <w:rFonts w:ascii="Times" w:hAnsi="Times"/>
                <w:sz w:val="20"/>
              </w:rPr>
              <w:t>element</w:t>
            </w:r>
            <w:r>
              <w:rPr>
                <w:rFonts w:ascii="Times" w:hAnsi="Times"/>
                <w:sz w:val="20"/>
              </w:rPr>
              <w:t>ów</w:t>
            </w:r>
            <w:r w:rsidRPr="00867D02">
              <w:rPr>
                <w:rFonts w:ascii="Times" w:hAnsi="Times"/>
                <w:sz w:val="20"/>
              </w:rPr>
              <w:t xml:space="preserve"> wyposażenia rowerzysty i kierującego innymi urządzeniami</w:t>
            </w:r>
            <w:r>
              <w:rPr>
                <w:rFonts w:ascii="Times" w:hAnsi="Times"/>
                <w:sz w:val="20"/>
              </w:rPr>
              <w:t>, które</w:t>
            </w:r>
            <w:r w:rsidRPr="00867D02">
              <w:rPr>
                <w:rFonts w:ascii="Times" w:hAnsi="Times"/>
                <w:sz w:val="20"/>
              </w:rPr>
              <w:t xml:space="preserve"> zwiększają </w:t>
            </w:r>
            <w:r>
              <w:rPr>
                <w:rFonts w:ascii="Times" w:hAnsi="Times"/>
                <w:sz w:val="20"/>
              </w:rPr>
              <w:t xml:space="preserve">ich </w:t>
            </w:r>
            <w:r w:rsidRPr="00867D02">
              <w:rPr>
                <w:rFonts w:ascii="Times" w:hAnsi="Times"/>
                <w:sz w:val="20"/>
              </w:rPr>
              <w:t>bezpieczeństwo na drodze</w:t>
            </w:r>
          </w:p>
          <w:p w:rsidR="00FE1D54" w:rsidRPr="001529A8" w:rsidRDefault="00FE1D54" w:rsidP="00A34038">
            <w:pPr>
              <w:rPr>
                <w:lang w:val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51E" w:rsidRDefault="00A34038">
            <w:pPr>
              <w:pStyle w:val="Pa21"/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- </w:t>
            </w:r>
            <w:r w:rsidR="00F97BB6" w:rsidRPr="00A34038">
              <w:rPr>
                <w:rFonts w:ascii="Times" w:hAnsi="Times"/>
                <w:sz w:val="20"/>
              </w:rPr>
              <w:t>wyjaśnia, jak regulować poszczególne układy konstrukcji roweru</w:t>
            </w:r>
          </w:p>
          <w:p w:rsidR="00A34038" w:rsidRDefault="00A34038" w:rsidP="00A34038">
            <w:pPr>
              <w:rPr>
                <w:rFonts w:ascii="Times" w:hAnsi="Times"/>
                <w:sz w:val="20"/>
                <w:lang w:val="pl-PL"/>
              </w:rPr>
            </w:pPr>
            <w:r>
              <w:rPr>
                <w:lang w:val="pl-PL"/>
              </w:rPr>
              <w:t xml:space="preserve">- </w:t>
            </w:r>
            <w:r w:rsidRPr="00A34038">
              <w:rPr>
                <w:rFonts w:ascii="Times" w:hAnsi="Times"/>
                <w:sz w:val="20"/>
                <w:lang w:val="pl-PL"/>
              </w:rPr>
              <w:t>określa, od czego zależy częstotliwość przeprowadzania konserwacji roweru i jak wpływa ona na bezpieczeństwo podczas jazdy</w:t>
            </w:r>
          </w:p>
          <w:p w:rsidR="00F97BB6" w:rsidRDefault="00F97BB6" w:rsidP="00A34038">
            <w:pPr>
              <w:rPr>
                <w:rFonts w:ascii="Times" w:hAnsi="Times"/>
                <w:sz w:val="20"/>
                <w:lang w:val="pl-PL"/>
              </w:rPr>
            </w:pPr>
            <w:r>
              <w:rPr>
                <w:rFonts w:ascii="Times" w:hAnsi="Times"/>
                <w:sz w:val="20"/>
                <w:lang w:val="pl-PL"/>
              </w:rPr>
              <w:t xml:space="preserve">- </w:t>
            </w:r>
            <w:r w:rsidRPr="00F97BB6">
              <w:rPr>
                <w:rFonts w:ascii="Times" w:hAnsi="Times"/>
                <w:sz w:val="20"/>
                <w:lang w:val="pl-PL"/>
              </w:rPr>
              <w:t>wyjaśnia zasady pierwszeństwa obowiązujące na drogach dla rowerów</w:t>
            </w:r>
          </w:p>
          <w:p w:rsidR="00FE1D54" w:rsidRDefault="00FE1D54" w:rsidP="00A34038">
            <w:pPr>
              <w:rPr>
                <w:rFonts w:ascii="Times" w:hAnsi="Times"/>
                <w:sz w:val="20"/>
                <w:lang w:val="pl-PL"/>
              </w:rPr>
            </w:pPr>
            <w:r>
              <w:rPr>
                <w:rFonts w:ascii="Times" w:hAnsi="Times"/>
                <w:sz w:val="20"/>
                <w:lang w:val="pl-PL"/>
              </w:rPr>
              <w:t xml:space="preserve">- </w:t>
            </w:r>
            <w:r>
              <w:rPr>
                <w:rFonts w:ascii="Times" w:hAnsi="Times"/>
                <w:sz w:val="20"/>
              </w:rPr>
              <w:t>wymienia warunki dopuszczenia do ruchu po drogach publicznych kierujących hulajnogą elektryczną, UTO i UWR</w:t>
            </w:r>
          </w:p>
          <w:p w:rsidR="00F97BB6" w:rsidRDefault="00F97BB6" w:rsidP="00A34038">
            <w:pPr>
              <w:rPr>
                <w:rFonts w:ascii="Times" w:hAnsi="Times"/>
                <w:sz w:val="20"/>
                <w:lang w:val="pl-PL"/>
              </w:rPr>
            </w:pPr>
            <w:r>
              <w:rPr>
                <w:rFonts w:ascii="Times" w:hAnsi="Times"/>
                <w:sz w:val="20"/>
                <w:lang w:val="pl-PL"/>
              </w:rPr>
              <w:t>- samodzielnie, estetycznie wykonuje swoją pracę</w:t>
            </w:r>
          </w:p>
          <w:p w:rsidR="001529A8" w:rsidRDefault="001529A8" w:rsidP="00A34038">
            <w:pPr>
              <w:rPr>
                <w:rFonts w:ascii="Times" w:hAnsi="Times"/>
                <w:sz w:val="20"/>
                <w:lang w:val="pl-PL"/>
              </w:rPr>
            </w:pPr>
            <w:r>
              <w:rPr>
                <w:rFonts w:ascii="Times" w:hAnsi="Times"/>
                <w:sz w:val="20"/>
                <w:lang w:val="pl-PL"/>
              </w:rPr>
              <w:t xml:space="preserve">- </w:t>
            </w:r>
            <w:r w:rsidRPr="001529A8">
              <w:rPr>
                <w:rFonts w:ascii="Times" w:hAnsi="Times"/>
                <w:sz w:val="20"/>
                <w:lang w:val="pl-PL"/>
              </w:rPr>
              <w:t>przedstawia kolejność przejazdu poszczególnych pojazdów przez skrzyżowania różnego typu</w:t>
            </w:r>
          </w:p>
          <w:p w:rsidR="001529A8" w:rsidRDefault="001529A8" w:rsidP="00A34038">
            <w:pPr>
              <w:rPr>
                <w:rFonts w:ascii="Times" w:hAnsi="Times"/>
                <w:sz w:val="20"/>
                <w:lang w:val="pl-PL"/>
              </w:rPr>
            </w:pPr>
            <w:r>
              <w:rPr>
                <w:rFonts w:ascii="Times" w:hAnsi="Times"/>
                <w:sz w:val="20"/>
                <w:lang w:val="pl-PL"/>
              </w:rPr>
              <w:t xml:space="preserve">- </w:t>
            </w:r>
            <w:r w:rsidRPr="001529A8">
              <w:rPr>
                <w:rFonts w:ascii="Times" w:hAnsi="Times"/>
                <w:sz w:val="20"/>
                <w:lang w:val="pl-PL"/>
              </w:rPr>
              <w:t>wymienia nazwy czynności będących najczęstszymi przyczynami wypadków z udziałem rowerzystów</w:t>
            </w:r>
          </w:p>
          <w:p w:rsidR="00FE1D54" w:rsidRPr="00867D02" w:rsidRDefault="00FE1D54" w:rsidP="00FE1D54">
            <w:pPr>
              <w:pStyle w:val="Akapitzlist"/>
              <w:ind w:left="0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- </w:t>
            </w:r>
            <w:r w:rsidRPr="00867D02">
              <w:rPr>
                <w:rFonts w:ascii="Times" w:hAnsi="Times"/>
                <w:sz w:val="20"/>
              </w:rPr>
              <w:t xml:space="preserve">wskazuje różnicę pomiędzy rowerem a wózkiem rowerowym </w:t>
            </w:r>
          </w:p>
          <w:p w:rsidR="00FE1D54" w:rsidRPr="001529A8" w:rsidRDefault="00FE1D54" w:rsidP="00A34038">
            <w:pPr>
              <w:rPr>
                <w:lang w:val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51E" w:rsidRDefault="00A34038">
            <w:pPr>
              <w:pStyle w:val="Pa21"/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="Times" w:hAnsi="Times"/>
                <w:sz w:val="20"/>
              </w:rPr>
              <w:t>wyjaśnia, jak załatać dziurawą dętkę</w:t>
            </w:r>
          </w:p>
          <w:p w:rsidR="00F97BB6" w:rsidRPr="00F97BB6" w:rsidRDefault="00F97BB6" w:rsidP="00F97BB6">
            <w:pPr>
              <w:rPr>
                <w:lang w:val="pl-PL"/>
              </w:rPr>
            </w:pPr>
            <w:r>
              <w:rPr>
                <w:lang w:val="pl-PL"/>
              </w:rPr>
              <w:t xml:space="preserve">- </w:t>
            </w:r>
            <w:r w:rsidRPr="00F97BB6">
              <w:rPr>
                <w:rFonts w:ascii="Times" w:hAnsi="Times"/>
                <w:sz w:val="20"/>
                <w:lang w:val="pl-PL"/>
              </w:rPr>
              <w:t>wyjaśnia zasady działania i funkcje poszczególnych układów w rowerze</w:t>
            </w:r>
          </w:p>
          <w:p w:rsidR="00F97BB6" w:rsidRDefault="00F97BB6" w:rsidP="00F97BB6">
            <w:pPr>
              <w:rPr>
                <w:rFonts w:ascii="Times" w:hAnsi="Times"/>
                <w:sz w:val="20"/>
                <w:lang w:val="pl-PL"/>
              </w:rPr>
            </w:pPr>
            <w:r>
              <w:rPr>
                <w:lang w:val="pl-PL"/>
              </w:rPr>
              <w:t xml:space="preserve">- </w:t>
            </w:r>
            <w:r w:rsidRPr="00F97BB6">
              <w:rPr>
                <w:rFonts w:ascii="Times" w:hAnsi="Times"/>
                <w:sz w:val="20"/>
                <w:lang w:val="pl-PL"/>
              </w:rPr>
              <w:t>formułuje i uzasadnia ocenę gotowej pracy</w:t>
            </w:r>
          </w:p>
          <w:p w:rsidR="001529A8" w:rsidRDefault="001529A8" w:rsidP="00F97BB6">
            <w:pPr>
              <w:rPr>
                <w:rFonts w:ascii="Times" w:hAnsi="Times"/>
                <w:sz w:val="20"/>
                <w:lang w:val="pl-PL"/>
              </w:rPr>
            </w:pPr>
            <w:r>
              <w:rPr>
                <w:rFonts w:ascii="Times" w:hAnsi="Times"/>
                <w:sz w:val="20"/>
                <w:lang w:val="pl-PL"/>
              </w:rPr>
              <w:t xml:space="preserve">- </w:t>
            </w:r>
            <w:r w:rsidRPr="001529A8">
              <w:rPr>
                <w:rFonts w:ascii="Times" w:hAnsi="Times"/>
                <w:sz w:val="20"/>
                <w:lang w:val="pl-PL"/>
              </w:rPr>
              <w:t>prezentuje, jak powinien się zachować rowerzysta w określonych sytuacjach na skrzyżowaniu</w:t>
            </w:r>
          </w:p>
          <w:p w:rsidR="00FE1D54" w:rsidRDefault="00FE1D54" w:rsidP="00F97BB6">
            <w:pPr>
              <w:rPr>
                <w:rFonts w:ascii="Times" w:hAnsi="Times"/>
                <w:sz w:val="20"/>
                <w:lang w:val="pl-PL"/>
              </w:rPr>
            </w:pPr>
            <w:r>
              <w:rPr>
                <w:rFonts w:ascii="Times" w:hAnsi="Times"/>
                <w:sz w:val="20"/>
                <w:lang w:val="pl-PL"/>
              </w:rPr>
              <w:t xml:space="preserve">- </w:t>
            </w:r>
            <w:r>
              <w:rPr>
                <w:rFonts w:ascii="Times" w:hAnsi="Times"/>
                <w:sz w:val="20"/>
              </w:rPr>
              <w:t>wymienia zakazy dotyczące ruchu hulajnóg elektrycznych, UTO i UWR</w:t>
            </w:r>
          </w:p>
          <w:p w:rsidR="001529A8" w:rsidRDefault="001529A8" w:rsidP="00F97BB6">
            <w:pPr>
              <w:rPr>
                <w:rFonts w:ascii="Times" w:hAnsi="Times"/>
                <w:sz w:val="20"/>
                <w:lang w:val="pl-PL"/>
              </w:rPr>
            </w:pPr>
            <w:r>
              <w:rPr>
                <w:rFonts w:ascii="Times" w:hAnsi="Times"/>
                <w:sz w:val="20"/>
                <w:lang w:val="pl-PL"/>
              </w:rPr>
              <w:t xml:space="preserve">- </w:t>
            </w:r>
            <w:r w:rsidRPr="001529A8">
              <w:rPr>
                <w:rFonts w:ascii="Times" w:hAnsi="Times"/>
                <w:sz w:val="20"/>
                <w:lang w:val="pl-PL"/>
              </w:rPr>
              <w:t>wylicza nazwy elementów wyposażenia rowerzysty zwiększających jego bezpieczeństwo na drodze</w:t>
            </w:r>
          </w:p>
          <w:p w:rsidR="00FE1D54" w:rsidRPr="001529A8" w:rsidRDefault="00FE1D54" w:rsidP="00F97BB6">
            <w:pPr>
              <w:rPr>
                <w:lang w:val="pl-PL"/>
              </w:rPr>
            </w:pPr>
            <w:r>
              <w:rPr>
                <w:rFonts w:ascii="Times" w:hAnsi="Times"/>
                <w:sz w:val="20"/>
                <w:lang w:val="pl-PL"/>
              </w:rPr>
              <w:t xml:space="preserve">- </w:t>
            </w:r>
            <w:r>
              <w:rPr>
                <w:rFonts w:ascii="Times" w:hAnsi="Times"/>
                <w:sz w:val="20"/>
              </w:rPr>
              <w:t>zna warunki korzystania z wózków rowerowych</w:t>
            </w:r>
          </w:p>
        </w:tc>
      </w:tr>
      <w:tr w:rsidR="00F97A12" w:rsidRPr="00080743" w:rsidTr="000E7357">
        <w:tc>
          <w:tcPr>
            <w:tcW w:w="16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038" w:rsidRDefault="00A34038" w:rsidP="00A34038">
            <w:pPr>
              <w:pStyle w:val="Pa21"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F97A12" w:rsidRDefault="00FE1D54" w:rsidP="00A34038">
            <w:pPr>
              <w:pStyle w:val="Pa21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III - ABC Bezpiecznego </w:t>
            </w:r>
            <w:r w:rsidR="00A34038" w:rsidRPr="00A34038">
              <w:rPr>
                <w:rFonts w:ascii="Calibri" w:hAnsi="Calibri" w:cs="Calibri"/>
                <w:b/>
                <w:color w:val="000000"/>
              </w:rPr>
              <w:t>Podróżowania</w:t>
            </w:r>
          </w:p>
          <w:p w:rsidR="00A34038" w:rsidRPr="00A34038" w:rsidRDefault="00A34038" w:rsidP="00A34038">
            <w:pPr>
              <w:jc w:val="center"/>
              <w:rPr>
                <w:lang w:val="pl-PL"/>
              </w:rPr>
            </w:pPr>
          </w:p>
        </w:tc>
      </w:tr>
      <w:tr w:rsidR="004D351E" w:rsidRPr="00080743" w:rsidTr="00651B46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038" w:rsidRPr="00A34038" w:rsidRDefault="00A34038" w:rsidP="00A34038">
            <w:pPr>
              <w:numPr>
                <w:ilvl w:val="0"/>
                <w:numId w:val="6"/>
              </w:numPr>
              <w:ind w:left="225" w:hanging="219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Times" w:hAnsi="Times"/>
                <w:sz w:val="20"/>
              </w:rPr>
              <w:t>W podróży.</w:t>
            </w:r>
          </w:p>
          <w:p w:rsidR="00A34038" w:rsidRPr="00A34038" w:rsidRDefault="00A34038" w:rsidP="00A34038">
            <w:pPr>
              <w:numPr>
                <w:ilvl w:val="0"/>
                <w:numId w:val="6"/>
              </w:numPr>
              <w:ind w:left="225" w:hanging="219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Times" w:hAnsi="Times"/>
                <w:sz w:val="20"/>
              </w:rPr>
              <w:t>Piesza wycieczka.</w:t>
            </w:r>
          </w:p>
          <w:p w:rsidR="00A34038" w:rsidRPr="00080743" w:rsidRDefault="00A34038" w:rsidP="008844F7">
            <w:pPr>
              <w:numPr>
                <w:ilvl w:val="0"/>
                <w:numId w:val="6"/>
              </w:numPr>
              <w:ind w:left="225" w:hanging="219"/>
              <w:rPr>
                <w:rFonts w:ascii="Calibri" w:hAnsi="Calibri"/>
                <w:sz w:val="22"/>
                <w:szCs w:val="22"/>
                <w:lang w:val="pl-PL"/>
              </w:rPr>
            </w:pPr>
            <w:r w:rsidRPr="00A34038">
              <w:rPr>
                <w:rFonts w:ascii="Times" w:hAnsi="Times"/>
                <w:sz w:val="20"/>
                <w:lang w:val="pl-PL"/>
              </w:rPr>
              <w:t xml:space="preserve">To </w:t>
            </w:r>
            <w:r w:rsidR="008844F7">
              <w:rPr>
                <w:rFonts w:ascii="Times" w:hAnsi="Times"/>
                <w:sz w:val="20"/>
                <w:lang w:val="pl-PL"/>
              </w:rPr>
              <w:t>umiem!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F7" w:rsidRDefault="008844F7" w:rsidP="001529A8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 formułuje zasady właściwego zachowania się w środkach komunikacji publicznej</w:t>
            </w:r>
          </w:p>
          <w:p w:rsidR="001529A8" w:rsidRPr="001529A8" w:rsidRDefault="001529A8" w:rsidP="001529A8">
            <w:pPr>
              <w:rPr>
                <w:lang w:val="pl-PL"/>
              </w:rPr>
            </w:pPr>
            <w:r>
              <w:rPr>
                <w:rFonts w:ascii="Times" w:hAnsi="Times"/>
                <w:sz w:val="20"/>
              </w:rPr>
              <w:t>- analizuje rozkład jazdy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D49" w:rsidRDefault="007B3D49" w:rsidP="007B3D49">
            <w:pPr>
              <w:pStyle w:val="Akapitzlist"/>
              <w:ind w:left="0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- podaje znaczenie piktogramów </w:t>
            </w:r>
          </w:p>
          <w:p w:rsidR="001529A8" w:rsidRPr="001529A8" w:rsidRDefault="001529A8" w:rsidP="000345F8">
            <w:pPr>
              <w:rPr>
                <w:sz w:val="22"/>
                <w:szCs w:val="22"/>
                <w:lang w:val="pl-PL"/>
              </w:rPr>
            </w:pPr>
            <w:r w:rsidRPr="001529A8">
              <w:rPr>
                <w:rFonts w:ascii="Times" w:hAnsi="Times"/>
                <w:sz w:val="20"/>
                <w:lang w:val="pl-PL"/>
              </w:rPr>
              <w:t>- na podstawie rozkładu jazdy wybiera najdogodniejsze połączenia między miejscowościami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9A8" w:rsidRDefault="001529A8" w:rsidP="001529A8">
            <w:pPr>
              <w:rPr>
                <w:rFonts w:ascii="Times" w:hAnsi="Times"/>
                <w:sz w:val="20"/>
                <w:lang w:val="pl-PL"/>
              </w:rPr>
            </w:pPr>
            <w:r>
              <w:rPr>
                <w:rFonts w:ascii="Times" w:hAnsi="Times"/>
                <w:sz w:val="20"/>
                <w:lang w:val="pl-PL"/>
              </w:rPr>
              <w:t xml:space="preserve">- </w:t>
            </w:r>
            <w:r w:rsidRPr="001529A8">
              <w:rPr>
                <w:rFonts w:ascii="Times" w:hAnsi="Times"/>
                <w:sz w:val="20"/>
                <w:lang w:val="pl-PL"/>
              </w:rPr>
              <w:t>planuje cel wycieczki i dobiera najlepszy środek transportu, korzystając z rozkładu jazdy</w:t>
            </w:r>
          </w:p>
          <w:p w:rsidR="00DA44C2" w:rsidRPr="00DA44C2" w:rsidRDefault="00DA44C2" w:rsidP="001529A8">
            <w:pPr>
              <w:rPr>
                <w:lang w:val="pl-PL"/>
              </w:rPr>
            </w:pPr>
            <w:r>
              <w:rPr>
                <w:rFonts w:ascii="Times" w:hAnsi="Times"/>
                <w:sz w:val="20"/>
                <w:lang w:val="pl-PL"/>
              </w:rPr>
              <w:t xml:space="preserve">- </w:t>
            </w:r>
            <w:r w:rsidRPr="00DA44C2">
              <w:rPr>
                <w:rFonts w:ascii="Times" w:hAnsi="Times"/>
                <w:sz w:val="20"/>
                <w:lang w:val="pl-PL"/>
              </w:rPr>
              <w:t>samodzielnie i w racjonalny sposób pakuje plecak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9A8" w:rsidRDefault="001529A8" w:rsidP="001529A8">
            <w:pPr>
              <w:rPr>
                <w:rFonts w:ascii="Times" w:hAnsi="Times"/>
                <w:sz w:val="20"/>
                <w:lang w:val="pl-PL"/>
              </w:rPr>
            </w:pPr>
            <w:r>
              <w:rPr>
                <w:lang w:val="pl-PL"/>
              </w:rPr>
              <w:t xml:space="preserve">- </w:t>
            </w:r>
            <w:r w:rsidRPr="001529A8">
              <w:rPr>
                <w:rFonts w:ascii="Times" w:hAnsi="Times"/>
                <w:sz w:val="20"/>
                <w:lang w:val="pl-PL"/>
              </w:rPr>
              <w:t>formułuje zasady właściwego zachowania się w środkach komunikacji publicznej</w:t>
            </w:r>
          </w:p>
          <w:p w:rsidR="00DA44C2" w:rsidRDefault="00DA44C2" w:rsidP="001529A8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  <w:lang w:val="pl-PL"/>
              </w:rPr>
              <w:t xml:space="preserve">- </w:t>
            </w:r>
            <w:r>
              <w:rPr>
                <w:rFonts w:ascii="Times" w:hAnsi="Times"/>
                <w:sz w:val="20"/>
              </w:rPr>
              <w:t>wyznacza trasę pieszej wycieczki</w:t>
            </w:r>
          </w:p>
          <w:p w:rsidR="000A5BF7" w:rsidRDefault="000A5BF7" w:rsidP="000A5BF7">
            <w:pPr>
              <w:pStyle w:val="Akapitzlist"/>
              <w:ind w:left="0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- na podstawie informacji zebranych z różnych źródeł potrafi zaplanować trasę wycieczki klasowej lub rodzinnej </w:t>
            </w:r>
          </w:p>
          <w:p w:rsidR="00DA44C2" w:rsidRPr="00DA44C2" w:rsidRDefault="00DA44C2" w:rsidP="001529A8">
            <w:pPr>
              <w:rPr>
                <w:lang w:val="pl-PL"/>
              </w:rPr>
            </w:pPr>
            <w:r w:rsidRPr="00DA44C2">
              <w:rPr>
                <w:rFonts w:ascii="Times" w:hAnsi="Times"/>
                <w:sz w:val="20"/>
                <w:lang w:val="pl-PL"/>
              </w:rPr>
              <w:t>- odczytuje informacje przekazywane przez znaki spotykane na kąpieliskach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4C2" w:rsidRDefault="00DA44C2" w:rsidP="007B3D49">
            <w:pPr>
              <w:rPr>
                <w:rFonts w:ascii="Times" w:hAnsi="Times"/>
                <w:sz w:val="20"/>
                <w:lang w:val="pl-PL"/>
              </w:rPr>
            </w:pPr>
            <w:r w:rsidRPr="00DA44C2">
              <w:rPr>
                <w:rFonts w:ascii="Times" w:hAnsi="Times"/>
                <w:sz w:val="20"/>
                <w:lang w:val="pl-PL"/>
              </w:rPr>
              <w:t>- wykonuje przewodnik turystyczny po swojej okolicy i prezentuje występujące na tym obszarze atrakcje turystyczne</w:t>
            </w:r>
          </w:p>
          <w:p w:rsidR="000A5BF7" w:rsidRPr="001D4AA6" w:rsidRDefault="000A5BF7" w:rsidP="000A5BF7">
            <w:pPr>
              <w:pStyle w:val="Akapitzlist"/>
              <w:ind w:left="0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- </w:t>
            </w:r>
            <w:r w:rsidRPr="001D4AA6">
              <w:rPr>
                <w:rFonts w:ascii="Times" w:hAnsi="Times"/>
                <w:sz w:val="20"/>
              </w:rPr>
              <w:t xml:space="preserve">omawia zasady poruszania się zgodnie z przepisami dużych grup pieszych (kolumn) po jezdni </w:t>
            </w:r>
          </w:p>
          <w:p w:rsidR="000A5BF7" w:rsidRPr="00DA44C2" w:rsidRDefault="000A5BF7" w:rsidP="007B3D49">
            <w:pPr>
              <w:rPr>
                <w:sz w:val="22"/>
                <w:szCs w:val="22"/>
                <w:lang w:val="pl-PL"/>
              </w:rPr>
            </w:pPr>
          </w:p>
        </w:tc>
      </w:tr>
    </w:tbl>
    <w:p w:rsidR="00BE6135" w:rsidRPr="00BE6135" w:rsidRDefault="00BE6135">
      <w:pPr>
        <w:rPr>
          <w:lang w:val="pl-PL"/>
        </w:rPr>
      </w:pPr>
    </w:p>
    <w:sectPr w:rsidR="00BE6135" w:rsidRPr="00BE6135" w:rsidSect="00BE613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86264"/>
    <w:multiLevelType w:val="hybridMultilevel"/>
    <w:tmpl w:val="BEC40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A2C73"/>
    <w:multiLevelType w:val="hybridMultilevel"/>
    <w:tmpl w:val="6D92D6F8"/>
    <w:lvl w:ilvl="0" w:tplc="7A22EC3C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265E4"/>
    <w:multiLevelType w:val="hybridMultilevel"/>
    <w:tmpl w:val="13E45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90295"/>
    <w:multiLevelType w:val="hybridMultilevel"/>
    <w:tmpl w:val="C65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A6394"/>
    <w:multiLevelType w:val="hybridMultilevel"/>
    <w:tmpl w:val="EA16EC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B51788"/>
    <w:multiLevelType w:val="hybridMultilevel"/>
    <w:tmpl w:val="64CC5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00713"/>
    <w:multiLevelType w:val="hybridMultilevel"/>
    <w:tmpl w:val="62CA36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35"/>
    <w:rsid w:val="00015D64"/>
    <w:rsid w:val="000345F8"/>
    <w:rsid w:val="00057FC1"/>
    <w:rsid w:val="00080743"/>
    <w:rsid w:val="000A5BF7"/>
    <w:rsid w:val="000E7357"/>
    <w:rsid w:val="000F27A9"/>
    <w:rsid w:val="000F3C33"/>
    <w:rsid w:val="001529A8"/>
    <w:rsid w:val="00231123"/>
    <w:rsid w:val="0024100F"/>
    <w:rsid w:val="002417EC"/>
    <w:rsid w:val="002E5DD0"/>
    <w:rsid w:val="0030057D"/>
    <w:rsid w:val="00346955"/>
    <w:rsid w:val="003F14E7"/>
    <w:rsid w:val="00416CA1"/>
    <w:rsid w:val="00430F8E"/>
    <w:rsid w:val="004D351E"/>
    <w:rsid w:val="004F6740"/>
    <w:rsid w:val="00502FDF"/>
    <w:rsid w:val="00522D06"/>
    <w:rsid w:val="005824EB"/>
    <w:rsid w:val="005E5EA8"/>
    <w:rsid w:val="00651B46"/>
    <w:rsid w:val="00697397"/>
    <w:rsid w:val="006C384C"/>
    <w:rsid w:val="007541DD"/>
    <w:rsid w:val="007B3D49"/>
    <w:rsid w:val="00823EFB"/>
    <w:rsid w:val="008844F7"/>
    <w:rsid w:val="009008E7"/>
    <w:rsid w:val="0096042C"/>
    <w:rsid w:val="009A50A4"/>
    <w:rsid w:val="00A1422F"/>
    <w:rsid w:val="00A34038"/>
    <w:rsid w:val="00A460C7"/>
    <w:rsid w:val="00A62559"/>
    <w:rsid w:val="00B05D8C"/>
    <w:rsid w:val="00B44CC0"/>
    <w:rsid w:val="00B918F3"/>
    <w:rsid w:val="00BE6135"/>
    <w:rsid w:val="00C1092A"/>
    <w:rsid w:val="00C268E4"/>
    <w:rsid w:val="00C41AA3"/>
    <w:rsid w:val="00C810FC"/>
    <w:rsid w:val="00CA1E87"/>
    <w:rsid w:val="00D36CB4"/>
    <w:rsid w:val="00D849F6"/>
    <w:rsid w:val="00D97A01"/>
    <w:rsid w:val="00DA44C2"/>
    <w:rsid w:val="00DE5987"/>
    <w:rsid w:val="00E4667B"/>
    <w:rsid w:val="00E524D5"/>
    <w:rsid w:val="00EA701B"/>
    <w:rsid w:val="00EC31A3"/>
    <w:rsid w:val="00ED37AD"/>
    <w:rsid w:val="00EF12E1"/>
    <w:rsid w:val="00F97A12"/>
    <w:rsid w:val="00F97BB6"/>
    <w:rsid w:val="00FC13EB"/>
    <w:rsid w:val="00FE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9A9F6-07B3-4E1C-B4E8-8A70E152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6135"/>
    <w:rPr>
      <w:rFonts w:eastAsia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spacing0">
    <w:name w:val="msonospacing"/>
    <w:rsid w:val="00BE6135"/>
    <w:rPr>
      <w:rFonts w:eastAsia="Times New Roman"/>
      <w:sz w:val="24"/>
      <w:szCs w:val="24"/>
      <w:lang w:val="en-US" w:eastAsia="en-US"/>
    </w:rPr>
  </w:style>
  <w:style w:type="paragraph" w:customStyle="1" w:styleId="Pa20">
    <w:name w:val="Pa20"/>
    <w:basedOn w:val="Normalny"/>
    <w:next w:val="Normalny"/>
    <w:rsid w:val="00BE6135"/>
    <w:pPr>
      <w:autoSpaceDE w:val="0"/>
      <w:autoSpaceDN w:val="0"/>
      <w:adjustRightInd w:val="0"/>
      <w:spacing w:line="171" w:lineRule="atLeast"/>
    </w:pPr>
    <w:rPr>
      <w:rFonts w:ascii="Humanst521EU" w:eastAsia="Calibri" w:hAnsi="Humanst521EU"/>
      <w:lang w:val="pl-PL"/>
    </w:rPr>
  </w:style>
  <w:style w:type="paragraph" w:customStyle="1" w:styleId="Pa21">
    <w:name w:val="Pa21"/>
    <w:basedOn w:val="Normalny"/>
    <w:next w:val="Normalny"/>
    <w:rsid w:val="00BE6135"/>
    <w:pPr>
      <w:autoSpaceDE w:val="0"/>
      <w:autoSpaceDN w:val="0"/>
      <w:adjustRightInd w:val="0"/>
      <w:spacing w:line="171" w:lineRule="atLeast"/>
    </w:pPr>
    <w:rPr>
      <w:rFonts w:ascii="Humanst521EU" w:eastAsia="Calibri" w:hAnsi="Humanst521EU"/>
      <w:lang w:val="pl-PL"/>
    </w:rPr>
  </w:style>
  <w:style w:type="paragraph" w:customStyle="1" w:styleId="Default">
    <w:name w:val="Default"/>
    <w:rsid w:val="00BE6135"/>
    <w:pPr>
      <w:autoSpaceDE w:val="0"/>
      <w:autoSpaceDN w:val="0"/>
      <w:adjustRightInd w:val="0"/>
    </w:pPr>
    <w:rPr>
      <w:rFonts w:ascii="Humanst521EU" w:eastAsia="Calibri" w:hAnsi="Humanst521EU" w:cs="Humanst521EU"/>
      <w:color w:val="000000"/>
      <w:sz w:val="24"/>
      <w:szCs w:val="24"/>
      <w:lang w:eastAsia="en-US"/>
    </w:rPr>
  </w:style>
  <w:style w:type="table" w:styleId="Tabela-Siatka">
    <w:name w:val="Table Grid"/>
    <w:basedOn w:val="Standardowy"/>
    <w:rsid w:val="00BE6135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Normalny"/>
    <w:rsid w:val="00BE6135"/>
    <w:pPr>
      <w:spacing w:before="100" w:beforeAutospacing="1" w:after="100" w:afterAutospacing="1"/>
    </w:pPr>
    <w:rPr>
      <w:rFonts w:eastAsia="SimSun"/>
      <w:lang w:val="pl-PL" w:eastAsia="zh-CN"/>
    </w:rPr>
  </w:style>
  <w:style w:type="character" w:customStyle="1" w:styleId="dropdowntoolbarbutton1">
    <w:name w:val="dropdowntoolbarbutton1"/>
    <w:rsid w:val="00C41AA3"/>
    <w:rPr>
      <w:color w:val="3E4D5C"/>
      <w:sz w:val="14"/>
      <w:szCs w:val="14"/>
    </w:rPr>
  </w:style>
  <w:style w:type="character" w:customStyle="1" w:styleId="toolbarlabel2">
    <w:name w:val="toolbarlabel2"/>
    <w:rsid w:val="000345F8"/>
    <w:rPr>
      <w:color w:val="3E4D5C"/>
      <w:sz w:val="14"/>
      <w:szCs w:val="14"/>
    </w:rPr>
  </w:style>
  <w:style w:type="paragraph" w:customStyle="1" w:styleId="msolistparagraph0">
    <w:name w:val="msolistparagraph"/>
    <w:basedOn w:val="Normalny"/>
    <w:rsid w:val="00231123"/>
    <w:pPr>
      <w:ind w:left="720"/>
      <w:contextualSpacing/>
    </w:pPr>
    <w:rPr>
      <w:rFonts w:ascii="Calibri" w:eastAsia="Calibri" w:hAnsi="Calibri"/>
      <w:lang w:val="pl-PL"/>
    </w:rPr>
  </w:style>
  <w:style w:type="paragraph" w:styleId="Akapitzlist">
    <w:name w:val="List Paragraph"/>
    <w:basedOn w:val="Normalny"/>
    <w:uiPriority w:val="34"/>
    <w:qFormat/>
    <w:rsid w:val="0024100F"/>
    <w:pPr>
      <w:ind w:left="720"/>
      <w:contextualSpacing/>
    </w:pPr>
    <w:rPr>
      <w:rFonts w:ascii="Calibri" w:eastAsia="Calibri" w:hAnsi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edukacyjne z techniki dla klasy 5 szkoły podstawowej</vt:lpstr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edukacyjne z techniki dla klasy 5 szkoły podstawowej</dc:title>
  <dc:subject/>
  <dc:creator>marysia</dc:creator>
  <cp:keywords/>
  <cp:lastModifiedBy>Acer</cp:lastModifiedBy>
  <cp:revision>2</cp:revision>
  <dcterms:created xsi:type="dcterms:W3CDTF">2024-09-04T16:48:00Z</dcterms:created>
  <dcterms:modified xsi:type="dcterms:W3CDTF">2024-09-04T16:48:00Z</dcterms:modified>
</cp:coreProperties>
</file>